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1A4FD891" w:rsidR="00AD7EED" w:rsidRPr="006C5A1C" w:rsidRDefault="00673EE9" w:rsidP="003B401A">
      <w:pPr>
        <w:pStyle w:val="Header"/>
        <w:tabs>
          <w:tab w:val="clear" w:pos="4153"/>
          <w:tab w:val="clear" w:pos="8306"/>
          <w:tab w:val="center" w:pos="5245"/>
          <w:tab w:val="right" w:pos="7088"/>
          <w:tab w:val="right" w:pos="9781"/>
        </w:tabs>
        <w:spacing w:afterLines="0" w:after="0" w:line="240" w:lineRule="auto"/>
        <w:rPr>
          <w:rFonts w:ascii="Arial" w:hAnsi="Arial" w:cs="Arial"/>
          <w:b/>
          <w:bCs/>
          <w:sz w:val="24"/>
          <w:szCs w:val="24"/>
        </w:rPr>
      </w:pPr>
      <w:r w:rsidRPr="006C5A1C">
        <w:rPr>
          <w:rFonts w:ascii="Arial" w:hAnsi="Arial" w:cs="Arial"/>
          <w:b/>
          <w:bCs/>
          <w:sz w:val="24"/>
          <w:szCs w:val="18"/>
        </w:rPr>
        <w:t>3GPP TSG</w:t>
      </w:r>
      <w:r w:rsidR="006057C5" w:rsidRPr="006C5A1C">
        <w:rPr>
          <w:rFonts w:ascii="Arial" w:hAnsi="Arial" w:cs="Arial"/>
          <w:b/>
          <w:bCs/>
          <w:sz w:val="24"/>
          <w:szCs w:val="18"/>
        </w:rPr>
        <w:t>-</w:t>
      </w:r>
      <w:r w:rsidRPr="006C5A1C">
        <w:rPr>
          <w:rFonts w:ascii="Arial" w:hAnsi="Arial" w:cs="Arial"/>
          <w:b/>
          <w:bCs/>
          <w:sz w:val="24"/>
          <w:szCs w:val="18"/>
        </w:rPr>
        <w:t>RAN WG</w:t>
      </w:r>
      <w:r w:rsidR="00D80A94" w:rsidRPr="006C5A1C">
        <w:rPr>
          <w:rFonts w:ascii="Arial" w:hAnsi="Arial" w:cs="Arial"/>
          <w:b/>
          <w:bCs/>
          <w:sz w:val="24"/>
          <w:szCs w:val="18"/>
        </w:rPr>
        <w:t>4</w:t>
      </w:r>
      <w:r w:rsidRPr="006C5A1C">
        <w:rPr>
          <w:rFonts w:ascii="Arial" w:hAnsi="Arial" w:cs="Arial"/>
          <w:b/>
          <w:bCs/>
          <w:sz w:val="24"/>
          <w:szCs w:val="18"/>
        </w:rPr>
        <w:t xml:space="preserve"> </w:t>
      </w:r>
      <w:r w:rsidR="006057C5" w:rsidRPr="006C5A1C">
        <w:rPr>
          <w:rFonts w:ascii="Arial" w:hAnsi="Arial" w:cs="Arial"/>
          <w:b/>
          <w:bCs/>
          <w:sz w:val="24"/>
          <w:szCs w:val="18"/>
        </w:rPr>
        <w:t xml:space="preserve">Meeting </w:t>
      </w:r>
      <w:r w:rsidRPr="006C5A1C">
        <w:rPr>
          <w:rFonts w:ascii="Arial" w:hAnsi="Arial" w:cs="Arial"/>
          <w:b/>
          <w:bCs/>
          <w:sz w:val="24"/>
          <w:szCs w:val="18"/>
        </w:rPr>
        <w:t>#1</w:t>
      </w:r>
      <w:r w:rsidR="006057C5" w:rsidRPr="006C5A1C">
        <w:rPr>
          <w:rFonts w:ascii="Arial" w:hAnsi="Arial" w:cs="Arial"/>
          <w:b/>
          <w:bCs/>
          <w:sz w:val="24"/>
          <w:szCs w:val="18"/>
        </w:rPr>
        <w:t>16bis</w:t>
      </w:r>
      <w:r w:rsidR="00AD7EED" w:rsidRPr="006C5A1C">
        <w:rPr>
          <w:rFonts w:ascii="Arial" w:hAnsi="Arial" w:cs="Arial"/>
          <w:b/>
          <w:bCs/>
          <w:sz w:val="24"/>
          <w:szCs w:val="24"/>
        </w:rPr>
        <w:tab/>
      </w:r>
      <w:r w:rsidR="00AD7EED" w:rsidRPr="006C5A1C">
        <w:rPr>
          <w:rFonts w:ascii="Arial" w:hAnsi="Arial" w:cs="Arial"/>
          <w:b/>
          <w:bCs/>
          <w:sz w:val="24"/>
          <w:szCs w:val="24"/>
        </w:rPr>
        <w:tab/>
      </w:r>
      <w:r w:rsidRPr="006C5A1C">
        <w:rPr>
          <w:rFonts w:ascii="Arial" w:hAnsi="Arial" w:cs="Arial"/>
          <w:b/>
          <w:bCs/>
          <w:sz w:val="24"/>
          <w:szCs w:val="24"/>
        </w:rPr>
        <w:tab/>
      </w:r>
      <w:r w:rsidR="00C63622" w:rsidRPr="006C5A1C">
        <w:rPr>
          <w:rFonts w:ascii="Arial" w:hAnsi="Arial" w:cs="Arial"/>
          <w:b/>
          <w:bCs/>
          <w:i/>
          <w:iCs/>
          <w:sz w:val="24"/>
          <w:szCs w:val="24"/>
        </w:rPr>
        <w:t>R4-2513051</w:t>
      </w:r>
    </w:p>
    <w:p w14:paraId="62595ABA" w14:textId="59EA4460" w:rsidR="00E959D4" w:rsidRPr="006C5A1C" w:rsidRDefault="00C7647D" w:rsidP="003B401A">
      <w:pPr>
        <w:tabs>
          <w:tab w:val="center" w:pos="4536"/>
          <w:tab w:val="right" w:pos="9072"/>
        </w:tabs>
        <w:spacing w:afterLines="0" w:after="0" w:line="240" w:lineRule="auto"/>
        <w:rPr>
          <w:rFonts w:ascii="Arial" w:eastAsia="MS Mincho" w:hAnsi="Arial" w:cs="Arial"/>
          <w:b/>
          <w:bCs/>
          <w:sz w:val="24"/>
          <w:szCs w:val="18"/>
          <w:lang w:eastAsia="ja-JP"/>
        </w:rPr>
      </w:pPr>
      <w:r w:rsidRPr="006C5A1C">
        <w:rPr>
          <w:rFonts w:ascii="Arial" w:eastAsia="MS Mincho" w:hAnsi="Arial" w:cs="Arial"/>
          <w:b/>
          <w:bCs/>
          <w:sz w:val="24"/>
          <w:szCs w:val="18"/>
          <w:lang w:eastAsia="ja-JP"/>
        </w:rPr>
        <w:t>Prague, Czech</w:t>
      </w:r>
      <w:r w:rsidR="00E959D4" w:rsidRPr="006C5A1C">
        <w:rPr>
          <w:rFonts w:ascii="Arial" w:eastAsia="MS Mincho" w:hAnsi="Arial" w:cs="Arial"/>
          <w:b/>
          <w:bCs/>
          <w:sz w:val="24"/>
          <w:szCs w:val="18"/>
          <w:lang w:eastAsia="ja-JP"/>
        </w:rPr>
        <w:t xml:space="preserve">, </w:t>
      </w:r>
      <w:r w:rsidR="00D80A94" w:rsidRPr="006C5A1C">
        <w:rPr>
          <w:rFonts w:ascii="Arial" w:eastAsia="MS Mincho" w:hAnsi="Arial" w:cs="Arial" w:hint="eastAsia"/>
          <w:b/>
          <w:bCs/>
          <w:sz w:val="24"/>
          <w:szCs w:val="18"/>
          <w:lang w:eastAsia="ja-JP"/>
        </w:rPr>
        <w:t>Oct</w:t>
      </w:r>
      <w:r w:rsidR="00E959D4" w:rsidRPr="006C5A1C">
        <w:rPr>
          <w:rFonts w:ascii="Arial" w:eastAsia="MS Mincho" w:hAnsi="Arial" w:cs="Arial"/>
          <w:b/>
          <w:bCs/>
          <w:sz w:val="24"/>
          <w:szCs w:val="18"/>
          <w:lang w:eastAsia="ja-JP"/>
        </w:rPr>
        <w:t xml:space="preserve"> </w:t>
      </w:r>
      <w:r w:rsidR="00D80A94" w:rsidRPr="006C5A1C">
        <w:rPr>
          <w:rFonts w:ascii="Arial" w:eastAsia="MS Mincho" w:hAnsi="Arial" w:cs="Arial"/>
          <w:b/>
          <w:bCs/>
          <w:sz w:val="24"/>
          <w:szCs w:val="18"/>
          <w:lang w:eastAsia="ja-JP"/>
        </w:rPr>
        <w:t>13</w:t>
      </w:r>
      <w:r w:rsidR="00E959D4" w:rsidRPr="006C5A1C">
        <w:rPr>
          <w:rFonts w:ascii="Malgun Gothic" w:eastAsia="Malgun Gothic" w:hAnsi="Malgun Gothic" w:cs="Malgun Gothic" w:hint="eastAsia"/>
          <w:b/>
          <w:bCs/>
          <w:sz w:val="24"/>
          <w:szCs w:val="18"/>
          <w:vertAlign w:val="superscript"/>
          <w:lang w:eastAsia="ko-KR"/>
        </w:rPr>
        <w:t>th</w:t>
      </w:r>
      <w:r w:rsidR="00E959D4" w:rsidRPr="006C5A1C">
        <w:rPr>
          <w:rFonts w:ascii="Arial" w:eastAsia="MS Mincho" w:hAnsi="Arial" w:cs="Arial"/>
          <w:b/>
          <w:bCs/>
          <w:sz w:val="24"/>
          <w:szCs w:val="18"/>
          <w:lang w:eastAsia="ja-JP"/>
        </w:rPr>
        <w:t xml:space="preserve"> </w:t>
      </w:r>
      <w:r w:rsidR="00E959D4" w:rsidRPr="006C5A1C">
        <w:rPr>
          <w:rFonts w:ascii="Arial" w:hAnsi="Arial" w:cs="Arial"/>
          <w:b/>
          <w:bCs/>
          <w:sz w:val="24"/>
          <w:szCs w:val="18"/>
        </w:rPr>
        <w:t xml:space="preserve">– </w:t>
      </w:r>
      <w:r w:rsidR="00D80A94" w:rsidRPr="006C5A1C">
        <w:rPr>
          <w:rFonts w:ascii="Arial" w:hAnsi="Arial" w:cs="Arial"/>
          <w:b/>
          <w:bCs/>
          <w:sz w:val="24"/>
          <w:szCs w:val="18"/>
        </w:rPr>
        <w:t>17</w:t>
      </w:r>
      <w:r w:rsidR="00E959D4" w:rsidRPr="006C5A1C">
        <w:rPr>
          <w:rFonts w:ascii="Arial" w:hAnsi="Arial" w:cs="Arial"/>
          <w:b/>
          <w:bCs/>
          <w:sz w:val="24"/>
          <w:szCs w:val="18"/>
          <w:vertAlign w:val="superscript"/>
        </w:rPr>
        <w:t>th</w:t>
      </w:r>
      <w:r w:rsidR="00E959D4" w:rsidRPr="006C5A1C">
        <w:rPr>
          <w:rFonts w:ascii="Arial" w:eastAsia="MS Mincho" w:hAnsi="Arial" w:cs="Arial"/>
          <w:b/>
          <w:bCs/>
          <w:sz w:val="24"/>
          <w:szCs w:val="18"/>
          <w:lang w:eastAsia="ja-JP"/>
        </w:rPr>
        <w:t>, 2025</w:t>
      </w:r>
    </w:p>
    <w:p w14:paraId="00F5B7C0" w14:textId="77777777" w:rsidR="00277224" w:rsidRPr="00C7647D" w:rsidRDefault="00277224" w:rsidP="00277224">
      <w:pPr>
        <w:spacing w:before="12" w:after="12"/>
        <w:rPr>
          <w:b/>
          <w:bCs/>
        </w:rPr>
      </w:pPr>
    </w:p>
    <w:p w14:paraId="6D970023" w14:textId="57674873" w:rsidR="00277224" w:rsidRPr="006C5A1C" w:rsidRDefault="00277224" w:rsidP="00D80A94">
      <w:pPr>
        <w:spacing w:before="12" w:after="12"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Agenda item:</w:t>
      </w:r>
      <w:r w:rsidRPr="006C5A1C">
        <w:rPr>
          <w:rFonts w:ascii="Arial" w:hAnsi="Arial" w:cs="Arial"/>
          <w:b/>
          <w:bCs/>
          <w:color w:val="000000" w:themeColor="text1"/>
          <w:sz w:val="22"/>
          <w:szCs w:val="22"/>
        </w:rPr>
        <w:tab/>
      </w:r>
      <w:r w:rsidR="00C63622" w:rsidRPr="006C5A1C">
        <w:rPr>
          <w:rFonts w:ascii="Arial" w:hAnsi="Arial" w:cs="Arial"/>
          <w:color w:val="000000" w:themeColor="text1"/>
          <w:sz w:val="22"/>
          <w:szCs w:val="22"/>
        </w:rPr>
        <w:t>8.11</w:t>
      </w:r>
    </w:p>
    <w:p w14:paraId="54ED322E" w14:textId="6D8B0E33" w:rsidR="00277224" w:rsidRPr="003B401A" w:rsidRDefault="00277224" w:rsidP="00D80A94">
      <w:pPr>
        <w:spacing w:before="12" w:after="12" w:line="288" w:lineRule="auto"/>
        <w:ind w:left="1985" w:hanging="1985"/>
        <w:rPr>
          <w:rFonts w:ascii="Arial" w:eastAsia="等线" w:hAnsi="Arial" w:cs="Arial" w:hint="eastAsia"/>
          <w:b/>
          <w:bCs/>
          <w:color w:val="000000" w:themeColor="text1"/>
          <w:sz w:val="22"/>
          <w:szCs w:val="22"/>
          <w:lang w:eastAsia="zh-CN"/>
        </w:rPr>
      </w:pPr>
      <w:r w:rsidRPr="006C5A1C">
        <w:rPr>
          <w:rFonts w:ascii="Arial" w:hAnsi="Arial" w:cs="Arial"/>
          <w:b/>
          <w:bCs/>
          <w:color w:val="000000" w:themeColor="text1"/>
          <w:sz w:val="22"/>
          <w:szCs w:val="22"/>
        </w:rPr>
        <w:t>Title:</w:t>
      </w:r>
      <w:r w:rsidRPr="006C5A1C">
        <w:rPr>
          <w:rFonts w:ascii="Arial" w:hAnsi="Arial" w:cs="Arial"/>
          <w:b/>
          <w:bCs/>
          <w:color w:val="000000" w:themeColor="text1"/>
          <w:sz w:val="22"/>
          <w:szCs w:val="22"/>
        </w:rPr>
        <w:tab/>
      </w:r>
      <w:r w:rsidR="006C5A1C" w:rsidRPr="006C5A1C">
        <w:rPr>
          <w:rFonts w:ascii="Arial" w:hAnsi="Arial" w:cs="Arial"/>
          <w:color w:val="000000" w:themeColor="text1"/>
          <w:sz w:val="22"/>
          <w:szCs w:val="22"/>
        </w:rPr>
        <w:t>Discussion on sensing for 6GR</w:t>
      </w:r>
    </w:p>
    <w:p w14:paraId="2AAAF0A5" w14:textId="77777777" w:rsidR="00277224" w:rsidRPr="006C5A1C" w:rsidRDefault="00277224" w:rsidP="00D80A94">
      <w:pPr>
        <w:spacing w:before="12" w:after="12"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Source:</w:t>
      </w:r>
      <w:r w:rsidRPr="006C5A1C">
        <w:rPr>
          <w:rFonts w:ascii="Arial" w:hAnsi="Arial" w:cs="Arial"/>
          <w:b/>
          <w:bCs/>
          <w:color w:val="000000" w:themeColor="text1"/>
          <w:sz w:val="22"/>
          <w:szCs w:val="22"/>
        </w:rPr>
        <w:tab/>
      </w:r>
      <w:r w:rsidRPr="006C5A1C">
        <w:rPr>
          <w:rFonts w:ascii="Arial" w:hAnsi="Arial" w:cs="Arial"/>
          <w:color w:val="000000" w:themeColor="text1"/>
          <w:sz w:val="22"/>
          <w:szCs w:val="22"/>
        </w:rPr>
        <w:t xml:space="preserve">Samsung </w:t>
      </w:r>
    </w:p>
    <w:p w14:paraId="7ADEACED" w14:textId="6D058CEA" w:rsidR="00277224" w:rsidRPr="006C5A1C" w:rsidRDefault="00277224" w:rsidP="00D80A94">
      <w:pPr>
        <w:spacing w:before="12" w:after="12"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Document for:</w:t>
      </w:r>
      <w:r w:rsidRPr="006C5A1C">
        <w:rPr>
          <w:rFonts w:ascii="Arial" w:hAnsi="Arial" w:cs="Arial"/>
          <w:b/>
          <w:bCs/>
          <w:color w:val="000000" w:themeColor="text1"/>
          <w:sz w:val="22"/>
          <w:szCs w:val="22"/>
        </w:rPr>
        <w:tab/>
      </w:r>
      <w:r w:rsidR="00E8317C">
        <w:rPr>
          <w:rFonts w:ascii="Arial" w:hAnsi="Arial" w:cs="Arial"/>
          <w:color w:val="000000" w:themeColor="text1"/>
          <w:sz w:val="22"/>
          <w:szCs w:val="22"/>
        </w:rPr>
        <w:t>Approval</w:t>
      </w:r>
    </w:p>
    <w:p w14:paraId="4C459A1B" w14:textId="77777777" w:rsidR="006C5A1C" w:rsidRPr="00D80A94" w:rsidRDefault="006C5A1C" w:rsidP="00D80A94">
      <w:pPr>
        <w:spacing w:before="12" w:after="12" w:line="288" w:lineRule="auto"/>
        <w:ind w:left="1985" w:hanging="1985"/>
        <w:rPr>
          <w:rFonts w:ascii="Arial" w:hAnsi="Arial" w:cs="Arial"/>
          <w:b/>
          <w:bCs/>
          <w:color w:val="000000" w:themeColor="text1"/>
          <w:sz w:val="23"/>
          <w:szCs w:val="23"/>
        </w:rPr>
      </w:pPr>
    </w:p>
    <w:p w14:paraId="4B9CE8C6" w14:textId="77777777" w:rsidR="00277224" w:rsidRPr="001C06C9" w:rsidRDefault="00277224" w:rsidP="00E85A25">
      <w:pPr>
        <w:pStyle w:val="Heading1"/>
        <w:keepLines/>
        <w:numPr>
          <w:ilvl w:val="0"/>
          <w:numId w:val="3"/>
        </w:numPr>
        <w:pBdr>
          <w:top w:val="single" w:sz="12" w:space="3" w:color="auto"/>
        </w:pBdr>
        <w:tabs>
          <w:tab w:val="num" w:pos="432"/>
        </w:tabs>
        <w:spacing w:before="12" w:after="12"/>
        <w:ind w:left="432" w:hanging="432"/>
        <w:rPr>
          <w:rFonts w:ascii="Arial" w:eastAsia="Batang" w:hAnsi="Arial" w:cs="Arial"/>
          <w:sz w:val="32"/>
          <w:szCs w:val="32"/>
          <w:lang w:val="en-US" w:eastAsia="ko-KR"/>
        </w:rPr>
      </w:pPr>
      <w:r w:rsidRPr="00D12F45">
        <w:rPr>
          <w:rFonts w:ascii="Arial" w:eastAsia="Batang" w:hAnsi="Arial" w:cs="Arial"/>
          <w:sz w:val="32"/>
          <w:szCs w:val="32"/>
          <w:lang w:val="en-US" w:eastAsia="ko-KR"/>
        </w:rPr>
        <w:t>Introduction</w:t>
      </w:r>
    </w:p>
    <w:p w14:paraId="5D9AC454" w14:textId="0B899E0B" w:rsidR="00277224" w:rsidRPr="00306BD4" w:rsidRDefault="009665D1" w:rsidP="00EB758D">
      <w:pPr>
        <w:pStyle w:val="0Maintext"/>
        <w:spacing w:before="12" w:after="12" w:line="276" w:lineRule="auto"/>
        <w:rPr>
          <w:lang w:eastAsia="ko-KR"/>
        </w:rPr>
      </w:pPr>
      <w:r>
        <w:rPr>
          <w:lang w:eastAsia="ko-KR"/>
        </w:rPr>
        <w:t xml:space="preserve">In RAN#108, the </w:t>
      </w:r>
      <w:r w:rsidR="002B3B26">
        <w:rPr>
          <w:lang w:eastAsia="ko-KR"/>
        </w:rPr>
        <w:t>I</w:t>
      </w:r>
      <w:r>
        <w:rPr>
          <w:lang w:eastAsia="ko-KR"/>
        </w:rPr>
        <w:t xml:space="preserve">ntegrated </w:t>
      </w:r>
      <w:r w:rsidR="002B3B26">
        <w:rPr>
          <w:lang w:eastAsia="ko-KR"/>
        </w:rPr>
        <w:t>S</w:t>
      </w:r>
      <w:r>
        <w:rPr>
          <w:lang w:eastAsia="ko-KR"/>
        </w:rPr>
        <w:t>ensing and</w:t>
      </w:r>
      <w:r w:rsidR="002B3B26">
        <w:rPr>
          <w:lang w:eastAsia="ko-KR"/>
        </w:rPr>
        <w:t xml:space="preserve"> C</w:t>
      </w:r>
      <w:r>
        <w:rPr>
          <w:lang w:eastAsia="ko-KR"/>
        </w:rPr>
        <w:t>ommunication (ISAC) on 6G Radio</w:t>
      </w:r>
      <w:r w:rsidR="00EF778C">
        <w:rPr>
          <w:lang w:eastAsia="ko-KR"/>
        </w:rPr>
        <w:t xml:space="preserve"> (6GR)</w:t>
      </w:r>
      <w:r>
        <w:rPr>
          <w:lang w:eastAsia="ko-KR"/>
        </w:rPr>
        <w:t xml:space="preserve"> has been approved</w:t>
      </w:r>
      <w:r w:rsidR="00EB758D">
        <w:rPr>
          <w:lang w:eastAsia="ko-KR"/>
        </w:rPr>
        <w:t xml:space="preserve"> as a new study item</w:t>
      </w:r>
      <w:r w:rsidR="00FA32BB">
        <w:rPr>
          <w:vertAlign w:val="superscript"/>
          <w:lang w:eastAsia="ko-KR"/>
        </w:rPr>
        <w:t xml:space="preserve"> [2]</w:t>
      </w:r>
      <w:r w:rsidR="00EB758D">
        <w:rPr>
          <w:lang w:eastAsia="ko-KR"/>
        </w:rPr>
        <w:t>, where RAN4 working group is expected to study and discuss the physical functions and procedures, RF, coexistence, and testability for radio sensing.</w:t>
      </w:r>
      <w:r w:rsidR="002D278B">
        <w:rPr>
          <w:lang w:eastAsia="ko-KR"/>
        </w:rPr>
        <w:t xml:space="preserve"> </w:t>
      </w:r>
    </w:p>
    <w:tbl>
      <w:tblPr>
        <w:tblStyle w:val="TableGrid"/>
        <w:tblW w:w="0" w:type="auto"/>
        <w:tblLook w:val="04A0" w:firstRow="1" w:lastRow="0" w:firstColumn="1" w:lastColumn="0" w:noHBand="0" w:noVBand="1"/>
      </w:tblPr>
      <w:tblGrid>
        <w:gridCol w:w="9855"/>
      </w:tblGrid>
      <w:tr w:rsidR="00277224" w:rsidRPr="00306BD4" w14:paraId="3D588EBD" w14:textId="77777777" w:rsidTr="008F6896">
        <w:tc>
          <w:tcPr>
            <w:tcW w:w="10063" w:type="dxa"/>
          </w:tcPr>
          <w:p w14:paraId="263BB2E0" w14:textId="77777777" w:rsidR="00EB758D" w:rsidRPr="00EB758D" w:rsidRDefault="00EB758D" w:rsidP="00EB758D">
            <w:pPr>
              <w:pStyle w:val="ListParagraph"/>
              <w:numPr>
                <w:ilvl w:val="0"/>
                <w:numId w:val="33"/>
              </w:numPr>
              <w:overflowPunct w:val="0"/>
              <w:autoSpaceDE w:val="0"/>
              <w:autoSpaceDN w:val="0"/>
              <w:adjustRightInd w:val="0"/>
              <w:spacing w:afterLines="0" w:after="120"/>
              <w:ind w:leftChars="0" w:left="284" w:hanging="284"/>
              <w:contextualSpacing/>
              <w:textAlignment w:val="baseline"/>
              <w:rPr>
                <w:b/>
                <w:bCs/>
                <w:color w:val="000000" w:themeColor="text1"/>
              </w:rPr>
            </w:pPr>
            <w:r w:rsidRPr="00EB758D">
              <w:rPr>
                <w:b/>
                <w:bCs/>
              </w:rPr>
              <w:t>Sensing – Studies to be based on use cases and associated requirements, as defined in [TR38.914]</w:t>
            </w:r>
          </w:p>
          <w:p w14:paraId="5B4A0C25" w14:textId="77777777" w:rsidR="00EB758D" w:rsidRPr="00934C60" w:rsidRDefault="00EB758D" w:rsidP="002B3B26">
            <w:pPr>
              <w:pStyle w:val="ListParagraph"/>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42C0E04D" w14:textId="77777777" w:rsidR="00EB758D" w:rsidRPr="00934C60" w:rsidRDefault="00EB758D" w:rsidP="002B3B26">
            <w:pPr>
              <w:pStyle w:val="ListParagraph"/>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7C69C349" w14:textId="77777777" w:rsidR="00EB758D" w:rsidRPr="00934C60" w:rsidRDefault="00EB758D" w:rsidP="002B3B26">
            <w:pPr>
              <w:pStyle w:val="ListParagraph"/>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Aspects of integration with communication services [RAN1]</w:t>
            </w:r>
          </w:p>
          <w:p w14:paraId="0075B525" w14:textId="77777777" w:rsidR="00EB758D" w:rsidRPr="00934C60" w:rsidRDefault="00EB758D" w:rsidP="002B3B26">
            <w:pPr>
              <w:pStyle w:val="ListParagraph"/>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higher layer procedures and protocol aspects [RAN2]</w:t>
            </w:r>
          </w:p>
          <w:p w14:paraId="3EB2F607" w14:textId="77777777" w:rsidR="00EB758D" w:rsidRPr="00934C60" w:rsidRDefault="00EB758D" w:rsidP="002B3B26">
            <w:pPr>
              <w:pStyle w:val="ListParagraph"/>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435F62A8" w14:textId="33E390CF" w:rsidR="00EB758D" w:rsidRPr="00674ED3" w:rsidRDefault="00EB758D" w:rsidP="00674ED3">
            <w:pPr>
              <w:spacing w:before="12" w:after="12"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73BC7610" w14:textId="27675436" w:rsidR="002D278B" w:rsidRPr="00A90D15" w:rsidRDefault="002D278B" w:rsidP="002D278B">
      <w:pPr>
        <w:pStyle w:val="0Maintext"/>
        <w:spacing w:beforeLines="15" w:before="36" w:afterLines="0" w:after="60" w:line="276" w:lineRule="auto"/>
        <w:rPr>
          <w:vertAlign w:val="superscript"/>
          <w:lang w:eastAsia="ko-KR"/>
        </w:rPr>
      </w:pPr>
      <w:r>
        <w:rPr>
          <w:rFonts w:hint="eastAsia"/>
          <w:lang w:eastAsia="ko-KR"/>
        </w:rPr>
        <w:t>I</w:t>
      </w:r>
      <w:r>
        <w:rPr>
          <w:lang w:eastAsia="ko-KR"/>
        </w:rPr>
        <w:t xml:space="preserve">n RAN#109, </w:t>
      </w:r>
      <w:r w:rsidR="00674ED3">
        <w:rPr>
          <w:lang w:eastAsia="ko-KR"/>
        </w:rPr>
        <w:t xml:space="preserve">the key performance indicators and use cases of ISAC have been discussed, </w:t>
      </w:r>
      <w:r w:rsidR="00D474FB">
        <w:rPr>
          <w:lang w:eastAsia="ko-KR"/>
        </w:rPr>
        <w:t>and the core technical performance requirements and basic use cases have correspondingly added to TR38.914.</w:t>
      </w:r>
      <w:r w:rsidR="00A90D15">
        <w:rPr>
          <w:vertAlign w:val="superscript"/>
          <w:lang w:eastAsia="ko-KR"/>
        </w:rPr>
        <w:t xml:space="preserve"> [3]</w:t>
      </w:r>
    </w:p>
    <w:tbl>
      <w:tblPr>
        <w:tblStyle w:val="TableGrid"/>
        <w:tblW w:w="0" w:type="auto"/>
        <w:tblLook w:val="04A0" w:firstRow="1" w:lastRow="0" w:firstColumn="1" w:lastColumn="0" w:noHBand="0" w:noVBand="1"/>
      </w:tblPr>
      <w:tblGrid>
        <w:gridCol w:w="9855"/>
      </w:tblGrid>
      <w:tr w:rsidR="00D474FB" w:rsidRPr="00306BD4" w14:paraId="591AC573" w14:textId="77777777" w:rsidTr="00E2676C">
        <w:tc>
          <w:tcPr>
            <w:tcW w:w="10063" w:type="dxa"/>
          </w:tcPr>
          <w:p w14:paraId="3CC87C18" w14:textId="03EFB6A0" w:rsidR="00D474FB" w:rsidRPr="00D474FB" w:rsidRDefault="00D474FB" w:rsidP="00D474FB">
            <w:pPr>
              <w:pStyle w:val="Heading2"/>
              <w:keepNext w:val="0"/>
              <w:widowControl w:val="0"/>
              <w:spacing w:after="12"/>
              <w:outlineLvl w:val="1"/>
              <w:rPr>
                <w:b w:val="0"/>
                <w:bCs/>
                <w:color w:val="000000" w:themeColor="text1"/>
              </w:rPr>
            </w:pPr>
            <w:r w:rsidRPr="00D474FB">
              <w:rPr>
                <w:lang w:eastAsia="zh-CN"/>
              </w:rPr>
              <w:t>5.1</w:t>
            </w:r>
            <w:r w:rsidRPr="00D474FB">
              <w:rPr>
                <w:lang w:eastAsia="zh-CN"/>
              </w:rPr>
              <w:tab/>
              <w:t>Key performance indicators</w:t>
            </w:r>
          </w:p>
          <w:p w14:paraId="7CF43AC7" w14:textId="0818DC4F" w:rsidR="00D474FB" w:rsidRPr="00D474FB" w:rsidRDefault="00D474FB" w:rsidP="00D474FB">
            <w:pPr>
              <w:pStyle w:val="ListParagraph"/>
              <w:numPr>
                <w:ilvl w:val="0"/>
                <w:numId w:val="36"/>
              </w:numPr>
              <w:spacing w:after="12"/>
              <w:ind w:leftChars="0"/>
              <w:rPr>
                <w:b/>
                <w:bCs/>
                <w:color w:val="000000" w:themeColor="text1"/>
              </w:rPr>
            </w:pPr>
            <w:r w:rsidRPr="00D474FB">
              <w:rPr>
                <w:b/>
                <w:bCs/>
              </w:rPr>
              <w:t>Sensing-related capabilities are measured in terms of the following technical performance requirements:</w:t>
            </w:r>
          </w:p>
          <w:p w14:paraId="12E8C31A" w14:textId="39867828" w:rsidR="00D474FB" w:rsidRPr="00D474FB" w:rsidRDefault="00D474FB" w:rsidP="00D15542">
            <w:pPr>
              <w:pStyle w:val="ListParagraph"/>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069182BB" w14:textId="12E014B1" w:rsidR="00D474FB" w:rsidRPr="00D474FB" w:rsidRDefault="00D474FB" w:rsidP="00D15542">
            <w:pPr>
              <w:pStyle w:val="ListParagraph"/>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[90th/95th] percentile point of the cumulative distribution function (CDF) of the location estimation error.</w:t>
            </w:r>
          </w:p>
          <w:p w14:paraId="175101F3" w14:textId="7059331B" w:rsidR="00D474FB" w:rsidRDefault="00D474FB" w:rsidP="00D15542">
            <w:pPr>
              <w:pStyle w:val="ListParagraph"/>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Velocity Accuracy: Velocity accuracy is defined as the difference between the estimated velocity and the actual velocity of the sensing object. The required value of velocity accuracy shall be obtained assuming [90%/95%] confidence level, which is the [90th/95th] percentile point of the cumulative distribution function (CDF) of the velocity estimation error.</w:t>
            </w:r>
          </w:p>
          <w:p w14:paraId="373110AB" w14:textId="6AF5D480" w:rsidR="00D474FB" w:rsidRDefault="00D474FB" w:rsidP="00D15542">
            <w:pPr>
              <w:pStyle w:val="ListParagraph"/>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[Sensing Resolution: TBD]</w:t>
            </w:r>
          </w:p>
          <w:p w14:paraId="59802974" w14:textId="77777777" w:rsidR="00D474FB" w:rsidRDefault="00D474FB" w:rsidP="00D474FB">
            <w:pPr>
              <w:pStyle w:val="Heading2"/>
              <w:spacing w:after="12"/>
              <w:outlineLvl w:val="1"/>
              <w:rPr>
                <w:lang w:eastAsia="zh-CN"/>
              </w:rPr>
            </w:pPr>
            <w:bookmarkStart w:id="0" w:name="_Toc209101942"/>
            <w:r w:rsidRPr="007F023A">
              <w:rPr>
                <w:lang w:eastAsia="zh-CN"/>
              </w:rPr>
              <w:t>5</w:t>
            </w:r>
            <w:r w:rsidRPr="007F023A">
              <w:t>.</w:t>
            </w:r>
            <w:r w:rsidRPr="007F023A">
              <w:rPr>
                <w:lang w:eastAsia="zh-CN"/>
              </w:rPr>
              <w:t>4</w:t>
            </w:r>
            <w:r w:rsidRPr="007F023A">
              <w:tab/>
            </w:r>
            <w:r w:rsidRPr="007F023A">
              <w:rPr>
                <w:lang w:eastAsia="zh-CN"/>
              </w:rPr>
              <w:t>Requirements of New and Existing Services</w:t>
            </w:r>
            <w:bookmarkEnd w:id="0"/>
          </w:p>
          <w:p w14:paraId="1D292295" w14:textId="77777777" w:rsidR="00D474FB" w:rsidRPr="00D15542" w:rsidRDefault="00D474FB" w:rsidP="00D474FB">
            <w:pPr>
              <w:pStyle w:val="ListParagraph"/>
              <w:numPr>
                <w:ilvl w:val="0"/>
                <w:numId w:val="36"/>
              </w:numPr>
              <w:spacing w:after="12"/>
              <w:ind w:leftChars="0"/>
              <w:rPr>
                <w:rFonts w:eastAsia="Yu Mincho"/>
                <w:color w:val="000000" w:themeColor="text1"/>
                <w:lang w:eastAsia="ja-JP"/>
              </w:rPr>
            </w:pPr>
            <w:r w:rsidRPr="00D15542">
              <w:t>The 6GR and 6G RAN architecture shall at least support use cases of detection and/or tracking of passive objects, at least including UAVs, human, vehicles and AGVs.</w:t>
            </w:r>
          </w:p>
          <w:p w14:paraId="438825B1" w14:textId="7EA50E79" w:rsidR="00D15542" w:rsidRPr="00674ED3" w:rsidRDefault="00D15542" w:rsidP="00D15542">
            <w:pPr>
              <w:pStyle w:val="ListParagraph"/>
              <w:spacing w:after="12"/>
              <w:ind w:leftChars="0" w:left="420"/>
              <w:rPr>
                <w:rFonts w:eastAsia="Yu Mincho"/>
                <w:color w:val="000000" w:themeColor="text1"/>
                <w:lang w:eastAsia="ja-JP"/>
              </w:rPr>
            </w:pPr>
          </w:p>
        </w:tc>
      </w:tr>
    </w:tbl>
    <w:p w14:paraId="7819E6FC" w14:textId="1F96B578" w:rsidR="0034664C" w:rsidRDefault="00277224" w:rsidP="002D278B">
      <w:pPr>
        <w:pStyle w:val="0Maintext"/>
        <w:spacing w:before="12" w:after="12" w:line="276" w:lineRule="auto"/>
        <w:rPr>
          <w:lang w:eastAsia="ko-KR"/>
        </w:rPr>
      </w:pPr>
      <w:r w:rsidRPr="00306BD4">
        <w:rPr>
          <w:lang w:eastAsia="ko-KR"/>
        </w:rPr>
        <w:t xml:space="preserve">In this contribution, we discuss deployment </w:t>
      </w:r>
      <w:r w:rsidR="00E87FF2" w:rsidRPr="00306BD4">
        <w:rPr>
          <w:lang w:eastAsia="ko-KR"/>
        </w:rPr>
        <w:t>scenario</w:t>
      </w:r>
      <w:r w:rsidR="00E87FF2">
        <w:rPr>
          <w:lang w:eastAsia="ko-KR"/>
        </w:rPr>
        <w:t>-</w:t>
      </w:r>
      <w:r>
        <w:rPr>
          <w:lang w:eastAsia="ko-KR"/>
        </w:rPr>
        <w:t>related aspects</w:t>
      </w:r>
      <w:r w:rsidRPr="00306BD4">
        <w:rPr>
          <w:lang w:eastAsia="ko-KR"/>
        </w:rPr>
        <w:t xml:space="preserve"> for Rel-</w:t>
      </w:r>
      <w:r w:rsidR="002B60C8">
        <w:rPr>
          <w:lang w:eastAsia="ko-KR"/>
        </w:rPr>
        <w:t>20</w:t>
      </w:r>
      <w:r w:rsidRPr="00306BD4">
        <w:rPr>
          <w:lang w:eastAsia="ko-KR"/>
        </w:rPr>
        <w:t xml:space="preserve"> ISAC </w:t>
      </w:r>
      <w:r w:rsidR="002B60C8">
        <w:rPr>
          <w:lang w:eastAsia="ko-KR"/>
        </w:rPr>
        <w:t>evaluation assumptions and performance evaluation</w:t>
      </w:r>
      <w:r w:rsidRPr="00306BD4">
        <w:rPr>
          <w:lang w:eastAsia="ko-KR"/>
        </w:rPr>
        <w:t>.</w:t>
      </w:r>
    </w:p>
    <w:p w14:paraId="0DA4A3EE" w14:textId="2C5B47D9" w:rsidR="00973B48" w:rsidRDefault="00633F05" w:rsidP="00E85A25">
      <w:pPr>
        <w:pStyle w:val="Heading1"/>
        <w:keepLines/>
        <w:numPr>
          <w:ilvl w:val="0"/>
          <w:numId w:val="3"/>
        </w:numPr>
        <w:pBdr>
          <w:top w:val="single" w:sz="12" w:space="3" w:color="auto"/>
        </w:pBdr>
        <w:tabs>
          <w:tab w:val="num" w:pos="432"/>
        </w:tabs>
        <w:spacing w:before="12" w:after="12"/>
        <w:ind w:left="432" w:hanging="432"/>
        <w:rPr>
          <w:rFonts w:ascii="Arial" w:eastAsia="Batang" w:hAnsi="Arial" w:cs="Arial"/>
          <w:sz w:val="32"/>
          <w:szCs w:val="32"/>
          <w:lang w:val="en-US" w:eastAsia="ko-KR"/>
        </w:rPr>
      </w:pPr>
      <w:r>
        <w:rPr>
          <w:rFonts w:ascii="Arial" w:eastAsia="Batang" w:hAnsi="Arial" w:cs="Arial"/>
          <w:sz w:val="32"/>
          <w:szCs w:val="32"/>
          <w:lang w:val="en-US" w:eastAsia="ko-KR"/>
        </w:rPr>
        <w:t>Discussion</w:t>
      </w:r>
    </w:p>
    <w:p w14:paraId="408A072A" w14:textId="1D812AAC" w:rsidR="00DB7F44" w:rsidRDefault="002B3B26" w:rsidP="002B3B26">
      <w:pPr>
        <w:spacing w:before="12" w:after="12"/>
        <w:rPr>
          <w:rFonts w:eastAsia="Batang"/>
          <w:lang w:val="en-US" w:eastAsia="ko-KR"/>
        </w:rPr>
      </w:pPr>
      <w:r>
        <w:rPr>
          <w:rFonts w:eastAsia="Batang" w:hint="eastAsia"/>
          <w:lang w:val="en-US" w:eastAsia="ko-KR"/>
        </w:rPr>
        <w:t>I</w:t>
      </w:r>
      <w:r>
        <w:rPr>
          <w:rFonts w:eastAsia="Batang"/>
          <w:lang w:val="en-US" w:eastAsia="ko-KR"/>
        </w:rPr>
        <w:t xml:space="preserve">ntegrated Sensing and Communication have been envisioned as one of the most promising </w:t>
      </w:r>
      <w:r w:rsidR="00541F65">
        <w:rPr>
          <w:rFonts w:eastAsia="Batang"/>
          <w:lang w:val="en-US" w:eastAsia="ko-KR"/>
        </w:rPr>
        <w:t>vertical service</w:t>
      </w:r>
      <w:r>
        <w:rPr>
          <w:rFonts w:eastAsia="Batang"/>
          <w:lang w:val="en-US" w:eastAsia="ko-KR"/>
        </w:rPr>
        <w:t xml:space="preserve"> in </w:t>
      </w:r>
      <w:r w:rsidR="00541F65">
        <w:rPr>
          <w:rFonts w:eastAsia="Batang"/>
          <w:lang w:val="en-US" w:eastAsia="ko-KR"/>
        </w:rPr>
        <w:t>6GR</w:t>
      </w:r>
      <w:r>
        <w:rPr>
          <w:rFonts w:eastAsia="Batang"/>
          <w:lang w:val="en-US" w:eastAsia="ko-KR"/>
        </w:rPr>
        <w:t xml:space="preserve">, which </w:t>
      </w:r>
      <w:r w:rsidR="00AD73E7">
        <w:rPr>
          <w:rFonts w:eastAsia="Batang"/>
          <w:lang w:val="en-US" w:eastAsia="ko-KR"/>
        </w:rPr>
        <w:t xml:space="preserve">is expected to </w:t>
      </w:r>
      <w:r w:rsidR="00A360D2">
        <w:rPr>
          <w:rFonts w:eastAsia="Batang"/>
          <w:lang w:val="en-US" w:eastAsia="ko-KR"/>
        </w:rPr>
        <w:t>enable</w:t>
      </w:r>
      <w:r>
        <w:rPr>
          <w:rFonts w:eastAsia="Batang"/>
          <w:lang w:val="en-US" w:eastAsia="ko-KR"/>
        </w:rPr>
        <w:t xml:space="preserve"> the dedicated communication system with addition </w:t>
      </w:r>
      <w:r w:rsidR="00AD73E7">
        <w:rPr>
          <w:rFonts w:eastAsia="Batang"/>
          <w:lang w:val="en-US" w:eastAsia="ko-KR"/>
        </w:rPr>
        <w:t xml:space="preserve">environmental perception capability, and thus </w:t>
      </w:r>
      <w:r w:rsidR="00A360D2">
        <w:rPr>
          <w:rFonts w:eastAsia="Batang"/>
          <w:lang w:val="en-US" w:eastAsia="ko-KR"/>
        </w:rPr>
        <w:t>provide better mobile user experience in the newly emerging scenarios, such as low-altitude economy, automotive, and digital twins, etc.</w:t>
      </w:r>
      <w:r w:rsidR="001C6315">
        <w:rPr>
          <w:rFonts w:eastAsia="Batang"/>
          <w:lang w:val="en-US" w:eastAsia="ko-KR"/>
        </w:rPr>
        <w:t xml:space="preserve"> </w:t>
      </w:r>
      <w:r w:rsidR="000B48FE">
        <w:rPr>
          <w:rFonts w:eastAsia="Batang"/>
          <w:lang w:val="en-US" w:eastAsia="ko-KR"/>
        </w:rPr>
        <w:t xml:space="preserve">To capture the </w:t>
      </w:r>
      <w:r w:rsidR="00CC1B73">
        <w:rPr>
          <w:rFonts w:eastAsia="Batang"/>
          <w:lang w:val="en-US" w:eastAsia="ko-KR"/>
        </w:rPr>
        <w:t xml:space="preserve">cross-domain service capability, </w:t>
      </w:r>
      <w:r w:rsidR="006A4961">
        <w:rPr>
          <w:rFonts w:eastAsia="Batang"/>
          <w:lang w:val="en-US" w:eastAsia="ko-KR"/>
        </w:rPr>
        <w:t xml:space="preserve">the framework of physical interfaces, signal processing procedures and device behaviors needs to be </w:t>
      </w:r>
      <w:r w:rsidR="00CD505F">
        <w:rPr>
          <w:rFonts w:eastAsia="Batang"/>
          <w:lang w:val="en-US" w:eastAsia="ko-KR"/>
        </w:rPr>
        <w:t>updated to match the performance requirements for both sensing service and communication service</w:t>
      </w:r>
      <w:r w:rsidR="00962490">
        <w:rPr>
          <w:rFonts w:eastAsia="Batang"/>
          <w:lang w:val="en-US" w:eastAsia="ko-KR"/>
        </w:rPr>
        <w:t xml:space="preserve"> for 6GR</w:t>
      </w:r>
      <w:r w:rsidR="00CD505F">
        <w:rPr>
          <w:rFonts w:eastAsia="Batang"/>
          <w:lang w:val="en-US" w:eastAsia="ko-KR"/>
        </w:rPr>
        <w:t>.</w:t>
      </w:r>
    </w:p>
    <w:p w14:paraId="0BB5B0B9" w14:textId="08E2D85E" w:rsidR="00445689" w:rsidRDefault="00445689" w:rsidP="00445689">
      <w:pPr>
        <w:pStyle w:val="Heading2"/>
        <w:spacing w:after="12"/>
        <w:rPr>
          <w:lang w:val="en-US" w:eastAsia="ko-KR"/>
        </w:rPr>
      </w:pPr>
      <w:r>
        <w:rPr>
          <w:lang w:val="en-US" w:eastAsia="ko-KR"/>
        </w:rPr>
        <w:lastRenderedPageBreak/>
        <w:t xml:space="preserve">2.1 </w:t>
      </w:r>
      <w:r w:rsidR="0045510C">
        <w:rPr>
          <w:lang w:val="en-US" w:eastAsia="ko-KR"/>
        </w:rPr>
        <w:t>High Level Viewpoint of 6GR ISAC Study</w:t>
      </w:r>
    </w:p>
    <w:p w14:paraId="73BF3052" w14:textId="45936FFE" w:rsidR="00E510FD" w:rsidRDefault="00644D75" w:rsidP="002B3B26">
      <w:pPr>
        <w:spacing w:before="12" w:after="12"/>
        <w:rPr>
          <w:rFonts w:eastAsia="Batang"/>
          <w:lang w:val="en-US" w:eastAsia="ko-KR"/>
        </w:rPr>
      </w:pPr>
      <w:r>
        <w:rPr>
          <w:rFonts w:eastAsia="Batang"/>
          <w:lang w:val="en-US" w:eastAsia="ko-KR"/>
        </w:rPr>
        <w:t>Different from the traditional communication feature in LTE and NR, the design of ISAC system is required to merge the</w:t>
      </w:r>
      <w:r w:rsidR="0082347F">
        <w:rPr>
          <w:rFonts w:eastAsia="Batang"/>
          <w:lang w:val="en-US" w:eastAsia="ko-KR"/>
        </w:rPr>
        <w:t xml:space="preserve"> sensing and data transmission functions into a shared hardware platform. Although the radar sensing system and the wireless communications systems are evolving towards similar frequency bands</w:t>
      </w:r>
      <w:r w:rsidR="00C83726">
        <w:rPr>
          <w:rFonts w:eastAsia="Batang"/>
          <w:lang w:val="en-US" w:eastAsia="ko-KR"/>
        </w:rPr>
        <w:t xml:space="preserve">, the physical interfaces and the corresponding signal processing procedure remains distinct to a large extent. </w:t>
      </w:r>
      <w:r w:rsidR="00A42DAE">
        <w:rPr>
          <w:rFonts w:eastAsia="Batang"/>
          <w:lang w:val="en-US" w:eastAsia="ko-KR"/>
        </w:rPr>
        <w:t xml:space="preserve">To </w:t>
      </w:r>
      <w:r w:rsidR="00E10A56">
        <w:rPr>
          <w:rFonts w:eastAsia="Batang"/>
          <w:lang w:val="en-US" w:eastAsia="ko-KR"/>
        </w:rPr>
        <w:t>fully excavate</w:t>
      </w:r>
      <w:r w:rsidR="00A42DAE">
        <w:rPr>
          <w:rFonts w:eastAsia="Batang"/>
          <w:lang w:val="en-US" w:eastAsia="ko-KR"/>
        </w:rPr>
        <w:t xml:space="preserve"> sensing </w:t>
      </w:r>
      <w:r w:rsidR="003A6521">
        <w:rPr>
          <w:rFonts w:eastAsia="Batang"/>
          <w:lang w:val="en-US" w:eastAsia="ko-KR"/>
        </w:rPr>
        <w:t>performance</w:t>
      </w:r>
      <w:r>
        <w:rPr>
          <w:rFonts w:eastAsia="Batang"/>
          <w:lang w:val="en-US" w:eastAsia="ko-KR"/>
        </w:rPr>
        <w:t>, the</w:t>
      </w:r>
      <w:r w:rsidR="00A42DAE">
        <w:rPr>
          <w:rFonts w:eastAsia="Batang"/>
          <w:lang w:val="en-US" w:eastAsia="ko-KR"/>
        </w:rPr>
        <w:t xml:space="preserve"> </w:t>
      </w:r>
      <w:r w:rsidR="003A6521">
        <w:rPr>
          <w:rFonts w:eastAsia="Batang"/>
          <w:lang w:val="en-US" w:eastAsia="ko-KR"/>
        </w:rPr>
        <w:t>signal processing framework as well as air interfaces of</w:t>
      </w:r>
      <w:r w:rsidR="004F06A3">
        <w:rPr>
          <w:rFonts w:eastAsia="Batang"/>
          <w:lang w:val="en-US" w:eastAsia="ko-KR"/>
        </w:rPr>
        <w:t xml:space="preserve"> </w:t>
      </w:r>
      <w:r w:rsidR="00A42DAE">
        <w:rPr>
          <w:rFonts w:eastAsia="Batang"/>
          <w:lang w:val="en-US" w:eastAsia="ko-KR"/>
        </w:rPr>
        <w:t>communication system</w:t>
      </w:r>
      <w:r w:rsidR="003A6521">
        <w:rPr>
          <w:rFonts w:eastAsia="Batang"/>
          <w:lang w:val="en-US" w:eastAsia="ko-KR"/>
        </w:rPr>
        <w:t xml:space="preserve"> need to be upgraded and optimized completely. However, such renewal of the communication system is time-consuming</w:t>
      </w:r>
      <w:r w:rsidR="00EB7019">
        <w:rPr>
          <w:rFonts w:eastAsia="Batang"/>
          <w:lang w:val="en-US" w:eastAsia="ko-KR"/>
        </w:rPr>
        <w:t xml:space="preserve"> and onerous</w:t>
      </w:r>
      <w:r w:rsidR="005B5A35">
        <w:rPr>
          <w:rFonts w:eastAsia="Batang"/>
          <w:lang w:val="en-US" w:eastAsia="ko-KR"/>
        </w:rPr>
        <w:t>,</w:t>
      </w:r>
      <w:r w:rsidR="003A6521">
        <w:rPr>
          <w:rFonts w:eastAsia="Batang"/>
          <w:lang w:val="en-US" w:eastAsia="ko-KR"/>
        </w:rPr>
        <w:t xml:space="preserve"> and</w:t>
      </w:r>
      <w:r w:rsidR="005B5A35">
        <w:rPr>
          <w:rFonts w:eastAsia="Batang"/>
          <w:lang w:val="en-US" w:eastAsia="ko-KR"/>
        </w:rPr>
        <w:t xml:space="preserve"> it</w:t>
      </w:r>
      <w:r w:rsidR="00EB7019">
        <w:rPr>
          <w:rFonts w:eastAsia="Batang"/>
          <w:lang w:val="en-US" w:eastAsia="ko-KR"/>
        </w:rPr>
        <w:t xml:space="preserve"> could be</w:t>
      </w:r>
      <w:r w:rsidR="003A6521">
        <w:rPr>
          <w:rFonts w:eastAsia="Batang"/>
          <w:lang w:val="en-US" w:eastAsia="ko-KR"/>
        </w:rPr>
        <w:t xml:space="preserve"> unaffordable</w:t>
      </w:r>
      <w:r>
        <w:rPr>
          <w:rFonts w:eastAsia="Batang"/>
          <w:lang w:val="en-US" w:eastAsia="ko-KR"/>
        </w:rPr>
        <w:t xml:space="preserve"> </w:t>
      </w:r>
      <w:r w:rsidR="006920EA">
        <w:rPr>
          <w:rFonts w:eastAsia="Batang"/>
          <w:lang w:val="en-US" w:eastAsia="ko-KR"/>
        </w:rPr>
        <w:t xml:space="preserve">for 3GPP standardization discussions. Therefore, it is important to find a balance </w:t>
      </w:r>
      <w:r w:rsidR="00592D4C">
        <w:rPr>
          <w:rFonts w:eastAsia="Batang"/>
          <w:lang w:val="en-US" w:eastAsia="ko-KR"/>
        </w:rPr>
        <w:t>between the sensing performance and the system upgrade complexity.</w:t>
      </w:r>
      <w:r w:rsidR="006920EA">
        <w:rPr>
          <w:rFonts w:eastAsia="Batang"/>
          <w:lang w:val="en-US" w:eastAsia="ko-KR"/>
        </w:rPr>
        <w:t xml:space="preserve"> </w:t>
      </w:r>
      <w:r w:rsidR="00592D4C">
        <w:rPr>
          <w:rFonts w:eastAsia="Batang"/>
          <w:lang w:val="en-US" w:eastAsia="ko-KR"/>
        </w:rPr>
        <w:t xml:space="preserve">Based on this idea, it is </w:t>
      </w:r>
      <w:r w:rsidR="00E510FD">
        <w:rPr>
          <w:rFonts w:eastAsia="Batang"/>
          <w:lang w:val="en-US" w:eastAsia="ko-KR"/>
        </w:rPr>
        <w:t xml:space="preserve">recommended that </w:t>
      </w:r>
      <w:r w:rsidR="00266E09">
        <w:rPr>
          <w:rFonts w:eastAsia="Batang"/>
          <w:lang w:val="en-US" w:eastAsia="ko-KR"/>
        </w:rPr>
        <w:t>6GR</w:t>
      </w:r>
      <w:r w:rsidR="00E510FD">
        <w:rPr>
          <w:rFonts w:eastAsia="Batang"/>
          <w:lang w:val="en-US" w:eastAsia="ko-KR"/>
        </w:rPr>
        <w:t xml:space="preserve"> ISAC </w:t>
      </w:r>
      <w:r w:rsidR="004F2B97">
        <w:rPr>
          <w:rFonts w:eastAsia="Batang"/>
        </w:rPr>
        <w:t>standardization discussion</w:t>
      </w:r>
      <w:r w:rsidR="004F2B97">
        <w:rPr>
          <w:rFonts w:eastAsia="Batang"/>
          <w:lang w:val="en-US" w:eastAsia="ko-KR"/>
        </w:rPr>
        <w:t xml:space="preserve"> </w:t>
      </w:r>
      <w:r w:rsidR="00FE0499">
        <w:rPr>
          <w:rFonts w:eastAsia="Batang"/>
          <w:lang w:val="en-US" w:eastAsia="ko-KR"/>
        </w:rPr>
        <w:t xml:space="preserve">avoid </w:t>
      </w:r>
      <w:r w:rsidR="00ED4C21">
        <w:rPr>
          <w:rFonts w:eastAsia="Batang"/>
          <w:lang w:val="en-US" w:eastAsia="ko-KR"/>
        </w:rPr>
        <w:t xml:space="preserve">pursuing extreme sensing performance </w:t>
      </w:r>
      <w:r w:rsidR="00C23F5C">
        <w:rPr>
          <w:rFonts w:eastAsia="Batang"/>
          <w:lang w:val="en-US" w:eastAsia="ko-KR"/>
        </w:rPr>
        <w:t>but</w:t>
      </w:r>
      <w:r w:rsidR="0022567F">
        <w:rPr>
          <w:rFonts w:eastAsia="Batang"/>
          <w:lang w:val="en-US" w:eastAsia="ko-KR"/>
        </w:rPr>
        <w:t xml:space="preserve"> instead</w:t>
      </w:r>
      <w:r w:rsidR="00ED4C21">
        <w:rPr>
          <w:rFonts w:eastAsia="Batang"/>
          <w:lang w:val="en-US" w:eastAsia="ko-KR"/>
        </w:rPr>
        <w:t xml:space="preserve"> focus on </w:t>
      </w:r>
      <w:r w:rsidR="0022567F">
        <w:rPr>
          <w:rFonts w:eastAsia="Batang"/>
          <w:lang w:val="en-US" w:eastAsia="ko-KR"/>
        </w:rPr>
        <w:t>providing reasonable sensing performance for</w:t>
      </w:r>
      <w:r w:rsidR="00ED4C21">
        <w:rPr>
          <w:rFonts w:eastAsia="Batang"/>
          <w:lang w:val="en-US" w:eastAsia="ko-KR"/>
        </w:rPr>
        <w:t xml:space="preserve"> high</w:t>
      </w:r>
      <w:r w:rsidR="0022567F">
        <w:rPr>
          <w:rFonts w:eastAsia="Batang"/>
          <w:lang w:val="en-US" w:eastAsia="ko-KR"/>
        </w:rPr>
        <w:t>-</w:t>
      </w:r>
      <w:r w:rsidR="00ED4C21">
        <w:rPr>
          <w:rFonts w:eastAsia="Batang"/>
          <w:lang w:val="en-US" w:eastAsia="ko-KR"/>
        </w:rPr>
        <w:t>commercial</w:t>
      </w:r>
      <w:r w:rsidR="0022567F">
        <w:rPr>
          <w:rFonts w:eastAsia="Batang"/>
          <w:lang w:val="en-US" w:eastAsia="ko-KR"/>
        </w:rPr>
        <w:t>-</w:t>
      </w:r>
      <w:r w:rsidR="00ED4C21">
        <w:rPr>
          <w:rFonts w:eastAsia="Batang"/>
          <w:lang w:val="en-US" w:eastAsia="ko-KR"/>
        </w:rPr>
        <w:t xml:space="preserve">potential </w:t>
      </w:r>
      <w:r w:rsidR="0022567F">
        <w:rPr>
          <w:rFonts w:eastAsia="Batang"/>
          <w:lang w:val="en-US" w:eastAsia="ko-KR"/>
        </w:rPr>
        <w:t>scenarios with</w:t>
      </w:r>
      <w:r w:rsidR="00ED4C21">
        <w:rPr>
          <w:rFonts w:eastAsia="Batang"/>
          <w:lang w:val="en-US" w:eastAsia="ko-KR"/>
        </w:rPr>
        <w:t xml:space="preserve"> </w:t>
      </w:r>
      <w:r w:rsidR="00D83DD7">
        <w:rPr>
          <w:rFonts w:eastAsia="Batang"/>
          <w:lang w:val="en-US" w:eastAsia="ko-KR"/>
        </w:rPr>
        <w:t>limited system framework and physical interface modifications</w:t>
      </w:r>
      <w:r w:rsidR="00ED4C21">
        <w:rPr>
          <w:rFonts w:eastAsia="Batang"/>
          <w:lang w:val="en-US" w:eastAsia="ko-KR"/>
        </w:rPr>
        <w:t>.</w:t>
      </w:r>
    </w:p>
    <w:p w14:paraId="1DF851E3" w14:textId="0221431D" w:rsidR="0022567F" w:rsidRDefault="00CA4F82" w:rsidP="004000CA">
      <w:pPr>
        <w:pStyle w:val="Observation1"/>
        <w:spacing w:before="180" w:after="156"/>
        <w:rPr>
          <w:rFonts w:eastAsia="Batang"/>
        </w:rPr>
      </w:pPr>
      <w:bookmarkStart w:id="1" w:name="_Hlk209553727"/>
      <w:r w:rsidRPr="00CA4F82">
        <w:rPr>
          <w:rFonts w:eastAsia="Batang"/>
        </w:rPr>
        <w:t xml:space="preserve">ISAC </w:t>
      </w:r>
      <w:r w:rsidR="004F2B97">
        <w:rPr>
          <w:rFonts w:eastAsia="Batang"/>
        </w:rPr>
        <w:t>standardization discussion should</w:t>
      </w:r>
      <w:r w:rsidRPr="00CA4F82">
        <w:rPr>
          <w:rFonts w:eastAsia="Batang"/>
        </w:rPr>
        <w:t xml:space="preserve"> avoid pursuing extreme sensing performance but instead focus on providing reasonable sensing performance for high-commercial-potential scenarios with </w:t>
      </w:r>
      <w:r w:rsidR="00D83DD7">
        <w:rPr>
          <w:rFonts w:eastAsia="Batang"/>
        </w:rPr>
        <w:t>limited system framework and physical interface modifications</w:t>
      </w:r>
      <w:r w:rsidR="0022567F" w:rsidRPr="0022567F">
        <w:rPr>
          <w:rFonts w:eastAsia="Batang"/>
        </w:rPr>
        <w:t>.</w:t>
      </w:r>
    </w:p>
    <w:bookmarkEnd w:id="1"/>
    <w:p w14:paraId="043A8F18" w14:textId="1B126EDF" w:rsidR="00CA4F82" w:rsidRDefault="00EB7019" w:rsidP="00CA4F82">
      <w:pPr>
        <w:spacing w:after="12"/>
        <w:rPr>
          <w:rFonts w:eastAsia="Batang"/>
          <w:lang w:val="en-US" w:eastAsia="ko-KR"/>
        </w:rPr>
      </w:pPr>
      <w:r>
        <w:rPr>
          <w:rFonts w:eastAsia="Batang" w:hint="eastAsia"/>
          <w:lang w:val="en-US" w:eastAsia="ko-KR"/>
        </w:rPr>
        <w:t>O</w:t>
      </w:r>
      <w:r>
        <w:rPr>
          <w:rFonts w:eastAsia="Batang"/>
          <w:lang w:val="en-US" w:eastAsia="ko-KR"/>
        </w:rPr>
        <w:t xml:space="preserve">n the other hand, </w:t>
      </w:r>
      <w:r w:rsidR="005B5A35">
        <w:rPr>
          <w:rFonts w:eastAsia="Batang"/>
          <w:lang w:val="en-US" w:eastAsia="ko-KR"/>
        </w:rPr>
        <w:t xml:space="preserve">in an ISAC system, </w:t>
      </w:r>
      <w:r>
        <w:rPr>
          <w:rFonts w:eastAsia="Batang"/>
          <w:lang w:val="en-US" w:eastAsia="ko-KR"/>
        </w:rPr>
        <w:t>the sensing and communication</w:t>
      </w:r>
      <w:r w:rsidR="005B5A35">
        <w:rPr>
          <w:rFonts w:eastAsia="Batang"/>
          <w:lang w:val="en-US" w:eastAsia="ko-KR"/>
        </w:rPr>
        <w:t xml:space="preserve"> services share the same radio-frequency, computation, and other hardware resources. The occupation of resources for the sensing service could affect the normal </w:t>
      </w:r>
      <w:r w:rsidR="00300BCF">
        <w:rPr>
          <w:rFonts w:eastAsia="Batang"/>
          <w:lang w:val="en-US" w:eastAsia="ko-KR"/>
        </w:rPr>
        <w:t xml:space="preserve">execution of </w:t>
      </w:r>
      <w:r w:rsidR="005B5A35">
        <w:rPr>
          <w:rFonts w:eastAsia="Batang"/>
          <w:lang w:val="en-US" w:eastAsia="ko-KR"/>
        </w:rPr>
        <w:t xml:space="preserve">communication </w:t>
      </w:r>
      <w:r w:rsidR="00300BCF">
        <w:rPr>
          <w:rFonts w:eastAsia="Batang"/>
          <w:lang w:val="en-US" w:eastAsia="ko-KR"/>
        </w:rPr>
        <w:t xml:space="preserve">tasks, and thus lead to a performance downgrade for the communication service. </w:t>
      </w:r>
      <w:r w:rsidR="003B7CE4">
        <w:rPr>
          <w:rFonts w:eastAsia="Batang"/>
          <w:lang w:val="en-US" w:eastAsia="ko-KR"/>
        </w:rPr>
        <w:t>In fact, according to the investigations in academia</w:t>
      </w:r>
      <w:r w:rsidR="00D12471">
        <w:rPr>
          <w:rFonts w:eastAsia="Batang"/>
          <w:lang w:val="en-US" w:eastAsia="ko-KR"/>
        </w:rPr>
        <w:t xml:space="preserve"> </w:t>
      </w:r>
      <w:r w:rsidR="00D12471" w:rsidRPr="00D12471">
        <w:rPr>
          <w:rFonts w:eastAsia="Batang"/>
          <w:vertAlign w:val="superscript"/>
          <w:lang w:val="en-US" w:eastAsia="ko-KR"/>
        </w:rPr>
        <w:t>[</w:t>
      </w:r>
      <w:r w:rsidR="00EB158A">
        <w:rPr>
          <w:rFonts w:eastAsia="Batang"/>
          <w:vertAlign w:val="superscript"/>
          <w:lang w:val="en-US" w:eastAsia="ko-KR"/>
        </w:rPr>
        <w:t>4</w:t>
      </w:r>
      <w:r w:rsidR="00D12471" w:rsidRPr="00D12471">
        <w:rPr>
          <w:rFonts w:eastAsia="Batang"/>
          <w:vertAlign w:val="superscript"/>
          <w:lang w:val="en-US" w:eastAsia="ko-KR"/>
        </w:rPr>
        <w:t>]</w:t>
      </w:r>
      <w:r w:rsidR="003B7CE4">
        <w:rPr>
          <w:rFonts w:eastAsia="Batang"/>
          <w:lang w:val="en-US" w:eastAsia="ko-KR"/>
        </w:rPr>
        <w:t xml:space="preserve">, the optimal sensing performance and the optimal communication performance </w:t>
      </w:r>
      <w:r w:rsidR="00B177D6">
        <w:rPr>
          <w:rFonts w:eastAsia="Batang"/>
          <w:lang w:val="en-US" w:eastAsia="ko-KR"/>
        </w:rPr>
        <w:t>are the Pareto optimal, and the optima of sensing and communication system constitute a Pareto front</w:t>
      </w:r>
      <w:r w:rsidR="00E015B4">
        <w:rPr>
          <w:rFonts w:eastAsia="Batang"/>
          <w:lang w:val="en-US" w:eastAsia="ko-KR"/>
        </w:rPr>
        <w:t xml:space="preserve">, which indicates that the sensing performance and the communication performance </w:t>
      </w:r>
      <w:r w:rsidR="005F7268">
        <w:rPr>
          <w:rFonts w:eastAsia="Batang"/>
          <w:lang w:val="en-US" w:eastAsia="ko-KR"/>
        </w:rPr>
        <w:t>satisfy</w:t>
      </w:r>
      <w:r w:rsidR="00E015B4">
        <w:rPr>
          <w:rFonts w:eastAsia="Batang"/>
          <w:lang w:val="en-US" w:eastAsia="ko-KR"/>
        </w:rPr>
        <w:t xml:space="preserve"> tradeoff relationship</w:t>
      </w:r>
      <w:r w:rsidR="00B177D6">
        <w:rPr>
          <w:rFonts w:eastAsia="Batang"/>
          <w:lang w:val="en-US" w:eastAsia="ko-KR"/>
        </w:rPr>
        <w:t xml:space="preserve">. </w:t>
      </w:r>
      <w:r w:rsidR="00DE2DE8">
        <w:rPr>
          <w:rFonts w:eastAsia="Batang"/>
          <w:lang w:val="en-US" w:eastAsia="ko-KR"/>
        </w:rPr>
        <w:t>The tradeoff relationship is illustrated in Fig. 1</w:t>
      </w:r>
      <w:r w:rsidR="0046229B">
        <w:rPr>
          <w:rFonts w:eastAsia="Batang"/>
          <w:lang w:val="en-US" w:eastAsia="ko-KR"/>
        </w:rPr>
        <w:t>, but the</w:t>
      </w:r>
      <w:r w:rsidR="008A6522">
        <w:rPr>
          <w:rFonts w:eastAsia="Batang"/>
          <w:lang w:val="en-US" w:eastAsia="ko-KR"/>
        </w:rPr>
        <w:t xml:space="preserve"> true</w:t>
      </w:r>
      <w:r w:rsidR="0046229B">
        <w:rPr>
          <w:rFonts w:eastAsia="Batang"/>
          <w:lang w:val="en-US" w:eastAsia="ko-KR"/>
        </w:rPr>
        <w:t xml:space="preserve"> shape of </w:t>
      </w:r>
      <w:r w:rsidR="008A6522">
        <w:rPr>
          <w:rFonts w:eastAsia="Batang"/>
          <w:lang w:val="en-US" w:eastAsia="ko-KR"/>
        </w:rPr>
        <w:t>P</w:t>
      </w:r>
      <w:r w:rsidR="0046229B">
        <w:rPr>
          <w:rFonts w:eastAsia="Batang"/>
          <w:lang w:val="en-US" w:eastAsia="ko-KR"/>
        </w:rPr>
        <w:t>areto</w:t>
      </w:r>
      <w:r w:rsidR="008A6522">
        <w:rPr>
          <w:rFonts w:eastAsia="Batang"/>
          <w:lang w:val="en-US" w:eastAsia="ko-KR"/>
        </w:rPr>
        <w:t xml:space="preserve"> optimal</w:t>
      </w:r>
      <w:r w:rsidR="0046229B">
        <w:rPr>
          <w:rFonts w:eastAsia="Batang"/>
          <w:lang w:val="en-US" w:eastAsia="ko-KR"/>
        </w:rPr>
        <w:t xml:space="preserve"> boundary</w:t>
      </w:r>
      <w:r w:rsidR="008A6522">
        <w:rPr>
          <w:rFonts w:eastAsia="Batang"/>
          <w:lang w:val="en-US" w:eastAsia="ko-KR"/>
        </w:rPr>
        <w:t xml:space="preserve"> (front)</w:t>
      </w:r>
      <w:r w:rsidR="0046229B">
        <w:rPr>
          <w:rFonts w:eastAsia="Batang"/>
          <w:lang w:val="en-US" w:eastAsia="ko-KR"/>
        </w:rPr>
        <w:t xml:space="preserve"> is defined by the detailed sensing and communication integration method</w:t>
      </w:r>
      <w:r w:rsidR="00DE2DE8">
        <w:rPr>
          <w:rFonts w:eastAsia="Batang"/>
          <w:lang w:val="en-US" w:eastAsia="ko-KR"/>
        </w:rPr>
        <w:t xml:space="preserve">. </w:t>
      </w:r>
      <w:r w:rsidR="005F7268">
        <w:rPr>
          <w:rFonts w:eastAsia="Batang"/>
          <w:lang w:val="en-US" w:eastAsia="ko-KR"/>
        </w:rPr>
        <w:t>It can be inferred</w:t>
      </w:r>
      <w:r w:rsidR="00B177D6">
        <w:rPr>
          <w:rFonts w:eastAsia="Batang"/>
          <w:lang w:val="en-US" w:eastAsia="ko-KR"/>
        </w:rPr>
        <w:t xml:space="preserve"> that the favorable sensing performance </w:t>
      </w:r>
      <w:r w:rsidR="00E015B4">
        <w:rPr>
          <w:rFonts w:eastAsia="Batang"/>
          <w:lang w:val="en-US" w:eastAsia="ko-KR"/>
        </w:rPr>
        <w:t xml:space="preserve">can only be achieved by sacrificing the </w:t>
      </w:r>
      <w:r w:rsidR="00B177D6">
        <w:rPr>
          <w:rFonts w:eastAsia="Batang"/>
          <w:lang w:val="en-US" w:eastAsia="ko-KR"/>
        </w:rPr>
        <w:t>communication performance</w:t>
      </w:r>
      <w:r w:rsidR="00E015B4">
        <w:rPr>
          <w:rFonts w:eastAsia="Batang"/>
          <w:lang w:val="en-US" w:eastAsia="ko-KR"/>
        </w:rPr>
        <w:t>.</w:t>
      </w:r>
    </w:p>
    <w:p w14:paraId="106782AD" w14:textId="246932F1" w:rsidR="00DE2DE8" w:rsidRDefault="00DE2DE8" w:rsidP="00DE2DE8">
      <w:pPr>
        <w:spacing w:after="12"/>
        <w:jc w:val="center"/>
        <w:rPr>
          <w:rFonts w:eastAsia="Batang"/>
          <w:lang w:val="en-US" w:eastAsia="ko-KR"/>
        </w:rPr>
      </w:pPr>
      <w:r>
        <w:rPr>
          <w:rFonts w:eastAsia="Batang"/>
          <w:noProof/>
          <w:lang w:val="en-US" w:eastAsia="ko-KR"/>
        </w:rPr>
        <w:drawing>
          <wp:inline distT="0" distB="0" distL="0" distR="0" wp14:anchorId="3888D1BB" wp14:editId="3D830A0F">
            <wp:extent cx="3097059" cy="216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3021" b="3892"/>
                    <a:stretch/>
                  </pic:blipFill>
                  <pic:spPr bwMode="auto">
                    <a:xfrm>
                      <a:off x="0" y="0"/>
                      <a:ext cx="3097059" cy="2160000"/>
                    </a:xfrm>
                    <a:prstGeom prst="rect">
                      <a:avLst/>
                    </a:prstGeom>
                    <a:noFill/>
                    <a:ln>
                      <a:noFill/>
                    </a:ln>
                    <a:extLst>
                      <a:ext uri="{53640926-AAD7-44D8-BBD7-CCE9431645EC}">
                        <a14:shadowObscured xmlns:a14="http://schemas.microsoft.com/office/drawing/2010/main"/>
                      </a:ext>
                    </a:extLst>
                  </pic:spPr>
                </pic:pic>
              </a:graphicData>
            </a:graphic>
          </wp:inline>
        </w:drawing>
      </w:r>
    </w:p>
    <w:p w14:paraId="72D404EA" w14:textId="245AA440" w:rsidR="00DE2DE8" w:rsidRPr="00DE2DE8" w:rsidRDefault="00DE2DE8" w:rsidP="00DE2DE8">
      <w:pPr>
        <w:pStyle w:val="FigureCaption"/>
        <w:spacing w:after="12"/>
        <w:rPr>
          <w:rFonts w:eastAsia="Batang"/>
        </w:rPr>
      </w:pPr>
      <w:r w:rsidRPr="00DE2DE8">
        <w:rPr>
          <w:rFonts w:eastAsia="Batang"/>
        </w:rPr>
        <w:t xml:space="preserve">Fig 1. </w:t>
      </w:r>
      <w:r>
        <w:rPr>
          <w:rFonts w:eastAsia="Batang"/>
        </w:rPr>
        <w:t>Demonstration of Pareto optimal relationship between sensing performance and communication performance.</w:t>
      </w:r>
    </w:p>
    <w:p w14:paraId="7B786C30" w14:textId="599E01BB" w:rsidR="00B177D6" w:rsidRDefault="00B177D6" w:rsidP="00312A7B">
      <w:pPr>
        <w:pStyle w:val="Observation1"/>
        <w:spacing w:before="180" w:after="156"/>
        <w:rPr>
          <w:rFonts w:eastAsia="Batang"/>
        </w:rPr>
      </w:pPr>
      <w:r>
        <w:rPr>
          <w:rFonts w:eastAsia="Batang"/>
        </w:rPr>
        <w:t xml:space="preserve">The sensing and communication performance can only achieve optimality from the Pareto optimality perspective. </w:t>
      </w:r>
      <w:r w:rsidR="00A9472A">
        <w:rPr>
          <w:rFonts w:eastAsia="Batang"/>
        </w:rPr>
        <w:t>In other words, t</w:t>
      </w:r>
      <w:r w:rsidR="005F7268">
        <w:rPr>
          <w:rFonts w:eastAsia="Batang"/>
        </w:rPr>
        <w:t>he sensing performance and the communication performance satisfy tradeoff relationship.</w:t>
      </w:r>
    </w:p>
    <w:p w14:paraId="0DBA326A" w14:textId="0D2B4415" w:rsidR="00A9472A" w:rsidRDefault="00F21E98" w:rsidP="00A9472A">
      <w:pPr>
        <w:spacing w:after="12"/>
        <w:rPr>
          <w:rFonts w:eastAsia="Batang"/>
          <w:lang w:val="en-US" w:eastAsia="ko-KR"/>
        </w:rPr>
      </w:pPr>
      <w:r>
        <w:rPr>
          <w:rFonts w:eastAsia="Batang"/>
          <w:lang w:val="en-US" w:eastAsia="ko-KR"/>
        </w:rPr>
        <w:t>Concerning that the sensing function is just one of the vertical services, which should not exert significant negative impact on the communication service,</w:t>
      </w:r>
      <w:r w:rsidR="006377A9">
        <w:rPr>
          <w:rFonts w:eastAsia="Batang"/>
          <w:lang w:val="en-US" w:eastAsia="ko-KR"/>
        </w:rPr>
        <w:t xml:space="preserve"> it is recommended </w:t>
      </w:r>
      <w:r>
        <w:rPr>
          <w:rFonts w:eastAsia="Batang"/>
          <w:lang w:val="en-US" w:eastAsia="ko-KR"/>
        </w:rPr>
        <w:t xml:space="preserve">that RAN4 </w:t>
      </w:r>
      <w:bookmarkStart w:id="2" w:name="_Hlk209536662"/>
      <w:r>
        <w:rPr>
          <w:rFonts w:eastAsia="Batang"/>
          <w:lang w:val="en-US" w:eastAsia="ko-KR"/>
        </w:rPr>
        <w:t xml:space="preserve">should study ISAC/designate sensing performance </w:t>
      </w:r>
      <w:r w:rsidR="002A2959">
        <w:rPr>
          <w:rFonts w:eastAsia="Batang"/>
          <w:lang w:val="en-US" w:eastAsia="ko-KR"/>
        </w:rPr>
        <w:t>with</w:t>
      </w:r>
      <w:r>
        <w:rPr>
          <w:rFonts w:eastAsia="Batang"/>
          <w:lang w:val="en-US" w:eastAsia="ko-KR"/>
        </w:rPr>
        <w:t xml:space="preserve"> limited communication performance cost</w:t>
      </w:r>
      <w:bookmarkEnd w:id="2"/>
      <w:r>
        <w:rPr>
          <w:rFonts w:eastAsia="Batang"/>
          <w:lang w:val="en-US" w:eastAsia="ko-KR"/>
        </w:rPr>
        <w:t xml:space="preserve">. To achieve this, it is also recommended </w:t>
      </w:r>
      <w:r w:rsidR="006377A9">
        <w:rPr>
          <w:rFonts w:eastAsia="Batang"/>
          <w:lang w:val="en-US" w:eastAsia="ko-KR"/>
        </w:rPr>
        <w:t xml:space="preserve">that </w:t>
      </w:r>
      <w:r w:rsidR="00055F7C">
        <w:rPr>
          <w:rFonts w:eastAsia="Batang"/>
          <w:lang w:val="en-US" w:eastAsia="ko-KR"/>
        </w:rPr>
        <w:t xml:space="preserve">before the confirmation of detailed sensing performance, </w:t>
      </w:r>
      <w:r>
        <w:rPr>
          <w:rFonts w:eastAsia="Batang"/>
          <w:lang w:val="en-US" w:eastAsia="ko-KR"/>
        </w:rPr>
        <w:t>the tradeoff relationship of sensing and communication service</w:t>
      </w:r>
      <w:r w:rsidR="00055F7C">
        <w:rPr>
          <w:rFonts w:eastAsia="Batang"/>
          <w:lang w:val="en-US" w:eastAsia="ko-KR"/>
        </w:rPr>
        <w:t xml:space="preserve"> should be investigated</w:t>
      </w:r>
      <w:r>
        <w:rPr>
          <w:rFonts w:eastAsia="Batang"/>
          <w:lang w:val="en-US" w:eastAsia="ko-KR"/>
        </w:rPr>
        <w:t xml:space="preserve"> in advance.</w:t>
      </w:r>
    </w:p>
    <w:p w14:paraId="0BA22FB0" w14:textId="09028832" w:rsidR="009F72A3" w:rsidRDefault="00452870" w:rsidP="004000CA">
      <w:pPr>
        <w:pStyle w:val="Observation1"/>
        <w:spacing w:before="180" w:after="156"/>
        <w:rPr>
          <w:rFonts w:eastAsia="Batang"/>
        </w:rPr>
      </w:pPr>
      <w:r>
        <w:rPr>
          <w:rFonts w:eastAsia="Batang"/>
        </w:rPr>
        <w:t>T</w:t>
      </w:r>
      <w:r w:rsidR="009F72A3">
        <w:rPr>
          <w:rFonts w:eastAsia="Batang"/>
        </w:rPr>
        <w:t>he tradeoff relationship of sensing and communication service</w:t>
      </w:r>
      <w:r>
        <w:rPr>
          <w:rFonts w:eastAsia="Batang"/>
        </w:rPr>
        <w:t xml:space="preserve"> could be investigated</w:t>
      </w:r>
      <w:r w:rsidR="009F72A3">
        <w:rPr>
          <w:rFonts w:eastAsia="Batang"/>
        </w:rPr>
        <w:t>.</w:t>
      </w:r>
    </w:p>
    <w:p w14:paraId="716C1163" w14:textId="4960725E" w:rsidR="006809B9" w:rsidRPr="00E117E7" w:rsidRDefault="006809B9" w:rsidP="006809B9">
      <w:pPr>
        <w:spacing w:after="12"/>
        <w:rPr>
          <w:rFonts w:eastAsia="Batang"/>
          <w:lang w:val="en-US" w:eastAsia="ko-KR"/>
        </w:rPr>
      </w:pPr>
      <w:r>
        <w:rPr>
          <w:rFonts w:eastAsia="Batang"/>
          <w:lang w:val="en-US" w:eastAsia="ko-KR"/>
        </w:rPr>
        <w:t>According to Observation 2, it is proved that the sensing performance and communication performance satisfy tradeoff relationship. An upgrade of sensing performance may undermine the potential communication performance due to the shared hardware resources or interference from sensing signals. Henceforth, it is also important to monitor communication performance downgrade of an ISAC system compared to a dedicated communication system to keep the cost of communication service at the affordable level.</w:t>
      </w:r>
    </w:p>
    <w:p w14:paraId="59E3FA8D" w14:textId="734FF55D" w:rsidR="006809B9" w:rsidRDefault="00632F88" w:rsidP="006809B9">
      <w:pPr>
        <w:pStyle w:val="Observation1"/>
        <w:spacing w:before="180" w:after="156"/>
        <w:rPr>
          <w:rFonts w:eastAsia="Batang"/>
        </w:rPr>
      </w:pPr>
      <w:r>
        <w:rPr>
          <w:rFonts w:eastAsia="Batang"/>
        </w:rPr>
        <w:t>6GR ISAC study</w:t>
      </w:r>
      <w:r w:rsidR="006809B9">
        <w:rPr>
          <w:rFonts w:eastAsia="Batang"/>
        </w:rPr>
        <w:t xml:space="preserve"> keeps focusing on the communication performance of an ISAC system to </w:t>
      </w:r>
      <w:r>
        <w:rPr>
          <w:rFonts w:eastAsia="Batang"/>
        </w:rPr>
        <w:t>maintain</w:t>
      </w:r>
      <w:r w:rsidR="006809B9">
        <w:rPr>
          <w:rFonts w:eastAsia="Batang"/>
        </w:rPr>
        <w:t xml:space="preserve"> sensing service cost of the ISAC system at the affordable level.</w:t>
      </w:r>
    </w:p>
    <w:p w14:paraId="5D422967" w14:textId="2B87F202" w:rsidR="004000CA" w:rsidRDefault="004000CA" w:rsidP="004000CA">
      <w:pPr>
        <w:pStyle w:val="Heading2"/>
        <w:spacing w:after="12"/>
        <w:rPr>
          <w:lang w:val="en-US" w:eastAsia="ko-KR"/>
        </w:rPr>
      </w:pPr>
      <w:r>
        <w:rPr>
          <w:lang w:val="en-US" w:eastAsia="ko-KR"/>
        </w:rPr>
        <w:lastRenderedPageBreak/>
        <w:t xml:space="preserve">2.2 Use </w:t>
      </w:r>
      <w:r w:rsidR="005B0CCE">
        <w:rPr>
          <w:lang w:val="en-US" w:eastAsia="ko-KR"/>
        </w:rPr>
        <w:t>C</w:t>
      </w:r>
      <w:r>
        <w:rPr>
          <w:lang w:val="en-US" w:eastAsia="ko-KR"/>
        </w:rPr>
        <w:t xml:space="preserve">ase </w:t>
      </w:r>
      <w:r w:rsidR="005B0CCE">
        <w:rPr>
          <w:lang w:val="en-US" w:eastAsia="ko-KR"/>
        </w:rPr>
        <w:t>D</w:t>
      </w:r>
      <w:r>
        <w:rPr>
          <w:lang w:val="en-US" w:eastAsia="ko-KR"/>
        </w:rPr>
        <w:t>iscussion</w:t>
      </w:r>
    </w:p>
    <w:p w14:paraId="120BA5C5" w14:textId="0FBC0A7F" w:rsidR="00167AD3" w:rsidRDefault="00167AD3" w:rsidP="00167AD3">
      <w:pPr>
        <w:spacing w:after="12"/>
        <w:rPr>
          <w:rFonts w:eastAsiaTheme="minorEastAsia"/>
          <w:lang w:val="en-US" w:eastAsia="ko-KR"/>
        </w:rPr>
      </w:pPr>
      <w:r>
        <w:rPr>
          <w:rFonts w:eastAsiaTheme="minorEastAsia" w:hint="eastAsia"/>
          <w:lang w:val="en-US" w:eastAsia="ko-KR"/>
        </w:rPr>
        <w:t>I</w:t>
      </w:r>
      <w:r>
        <w:rPr>
          <w:rFonts w:eastAsiaTheme="minorEastAsia"/>
          <w:lang w:val="en-US" w:eastAsia="ko-KR"/>
        </w:rPr>
        <w:t xml:space="preserve">n RAN#109, the key performance indicators (KPI) related to the sensing service have been discussed, and the several sensing performance metrics is approved in TR38.914. However, the sensing performance requirements largely depend on the specific sensing use cases. For example, the importance of detecting cargos for the AGVs in a factory may not be as equal important as that of detecting intrusion human/vehicles in a highway. On the other hand, different use cases could focus different aspects of sensing information acquisitions and possess different sensing performance requirements. For the indoor human activity sensing scenario, the it is important to identify what activity is the person doing, which is related to the detection probability/false alarm probability. While, for the UAV monitoring scenarios, the location and velocity of the UAV is also of equal importance as the detection. Therefore, it is necessary for </w:t>
      </w:r>
      <w:bookmarkStart w:id="3" w:name="_Hlk209544354"/>
      <w:r>
        <w:rPr>
          <w:rFonts w:eastAsiaTheme="minorEastAsia"/>
          <w:lang w:val="en-US" w:eastAsia="ko-KR"/>
        </w:rPr>
        <w:t xml:space="preserve">RAN4 to identify the general use cases of ISAC first, then </w:t>
      </w:r>
      <w:r w:rsidR="0087604A">
        <w:rPr>
          <w:rFonts w:eastAsiaTheme="minorEastAsia"/>
          <w:lang w:val="en-US" w:eastAsia="ko-KR"/>
        </w:rPr>
        <w:t>begins to</w:t>
      </w:r>
      <w:r>
        <w:rPr>
          <w:rFonts w:eastAsiaTheme="minorEastAsia"/>
          <w:lang w:val="en-US" w:eastAsia="ko-KR"/>
        </w:rPr>
        <w:t xml:space="preserve"> investigate the ISAC system performance and develop specific performance requirements based on the selected use case.</w:t>
      </w:r>
    </w:p>
    <w:bookmarkEnd w:id="3"/>
    <w:p w14:paraId="250A2A76" w14:textId="468451C1" w:rsidR="00167AD3" w:rsidRDefault="00167AD3" w:rsidP="00167AD3">
      <w:pPr>
        <w:pStyle w:val="Observation1"/>
        <w:spacing w:before="180" w:after="156"/>
        <w:rPr>
          <w:rFonts w:eastAsiaTheme="minorEastAsia"/>
        </w:rPr>
      </w:pPr>
      <w:r w:rsidRPr="00F45281">
        <w:rPr>
          <w:rFonts w:eastAsiaTheme="minorEastAsia"/>
        </w:rPr>
        <w:t xml:space="preserve">RAN4 </w:t>
      </w:r>
      <w:r w:rsidR="0087604A">
        <w:rPr>
          <w:rFonts w:eastAsiaTheme="minorEastAsia"/>
        </w:rPr>
        <w:t>could identify</w:t>
      </w:r>
      <w:r w:rsidRPr="00F45281">
        <w:rPr>
          <w:rFonts w:eastAsiaTheme="minorEastAsia"/>
        </w:rPr>
        <w:t xml:space="preserve"> the use cases of ISAC </w:t>
      </w:r>
      <w:r>
        <w:rPr>
          <w:rFonts w:eastAsiaTheme="minorEastAsia"/>
        </w:rPr>
        <w:t>in advance</w:t>
      </w:r>
      <w:r w:rsidRPr="00F45281">
        <w:rPr>
          <w:rFonts w:eastAsiaTheme="minorEastAsia"/>
        </w:rPr>
        <w:t xml:space="preserve">, then investigate the ISAC system performance </w:t>
      </w:r>
      <w:r>
        <w:rPr>
          <w:rFonts w:eastAsiaTheme="minorEastAsia"/>
        </w:rPr>
        <w:t>and</w:t>
      </w:r>
      <w:r w:rsidRPr="00F45281">
        <w:rPr>
          <w:rFonts w:eastAsiaTheme="minorEastAsia"/>
        </w:rPr>
        <w:t xml:space="preserve"> develop specific performance requirements based on the selected use case.</w:t>
      </w:r>
    </w:p>
    <w:p w14:paraId="16976EF3" w14:textId="6C23BAEA" w:rsidR="005B0CCE" w:rsidRPr="005B0CCE" w:rsidRDefault="005B0CCE" w:rsidP="005B0CCE">
      <w:pPr>
        <w:pStyle w:val="Heading3"/>
        <w:spacing w:after="36"/>
      </w:pPr>
      <w:r>
        <w:t xml:space="preserve">2.2.1 </w:t>
      </w:r>
      <w:r w:rsidRPr="005B0CCE">
        <w:rPr>
          <w:rFonts w:hint="eastAsia"/>
        </w:rPr>
        <w:t>6</w:t>
      </w:r>
      <w:r w:rsidRPr="005B0CCE">
        <w:t xml:space="preserve">GR ISAC </w:t>
      </w:r>
      <w:r>
        <w:t>U</w:t>
      </w:r>
      <w:r w:rsidRPr="005B0CCE">
        <w:t xml:space="preserve">se </w:t>
      </w:r>
      <w:r>
        <w:t>C</w:t>
      </w:r>
      <w:r w:rsidRPr="005B0CCE">
        <w:t>ase</w:t>
      </w:r>
    </w:p>
    <w:p w14:paraId="4E3B3094" w14:textId="77777777" w:rsidR="004000CA" w:rsidRDefault="004000CA" w:rsidP="004000CA">
      <w:pPr>
        <w:spacing w:after="12"/>
        <w:rPr>
          <w:lang w:eastAsia="zh-CN"/>
        </w:rPr>
      </w:pPr>
      <w:r>
        <w:rPr>
          <w:rFonts w:eastAsia="Batang" w:hint="eastAsia"/>
          <w:lang w:val="en-US" w:eastAsia="ko-KR"/>
        </w:rPr>
        <w:t>I</w:t>
      </w:r>
      <w:r>
        <w:rPr>
          <w:rFonts w:eastAsia="Batang"/>
          <w:lang w:val="en-US" w:eastAsia="ko-KR"/>
        </w:rPr>
        <w:t xml:space="preserve">n RAN#109, it is approved that the </w:t>
      </w:r>
      <w:r w:rsidRPr="002F4C41">
        <w:rPr>
          <w:rFonts w:eastAsia="Batang"/>
          <w:lang w:eastAsia="ko-KR"/>
        </w:rPr>
        <w:t>6GR and 6G RAN architecture shall at least support use cases of detection and/or tracking of passive objects</w:t>
      </w:r>
      <w:r>
        <w:rPr>
          <w:rFonts w:eastAsia="Batang"/>
          <w:lang w:eastAsia="ko-KR"/>
        </w:rPr>
        <w:t xml:space="preserve"> such as</w:t>
      </w:r>
      <w:r w:rsidRPr="002F4C41">
        <w:rPr>
          <w:rFonts w:eastAsia="Batang"/>
          <w:lang w:eastAsia="ko-KR"/>
        </w:rPr>
        <w:t xml:space="preserve"> UAVs, human, vehicles and AGVs.</w:t>
      </w:r>
      <w:r>
        <w:rPr>
          <w:rFonts w:eastAsia="Batang"/>
          <w:lang w:eastAsia="ko-KR"/>
        </w:rPr>
        <w:t xml:space="preserve"> As the specific ISAC application scenarios could be too numerous for RAN4 to discussion one by one, it is suggested that RAN4 focus on the use case with high commercial-application value. On the one hand, UAVs has shown it commercial application potential in outdoor activities like </w:t>
      </w:r>
      <w:r w:rsidRPr="00222580">
        <w:rPr>
          <w:lang w:eastAsia="zh-CN"/>
        </w:rPr>
        <w:t>low-altitude economy, traffic surveillance</w:t>
      </w:r>
      <w:r>
        <w:rPr>
          <w:lang w:eastAsia="zh-CN"/>
        </w:rPr>
        <w:t xml:space="preserve"> these years. On the other hand, as the industry evolves towards intelligent and unmanned directions, AGVs become more and more important in indoor manufacturing factories. Thus, it is suggested that </w:t>
      </w:r>
      <w:bookmarkStart w:id="4" w:name="_Hlk209547016"/>
      <w:r>
        <w:rPr>
          <w:lang w:eastAsia="zh-CN"/>
        </w:rPr>
        <w:t xml:space="preserve">RAN4 could consider </w:t>
      </w:r>
      <w:r w:rsidRPr="00B8076A">
        <w:rPr>
          <w:lang w:eastAsia="zh-CN"/>
        </w:rPr>
        <w:t>UAV sensing target in outdoor scenario and AGV sensing target in indoor scenario as representative use cases for evaluations and simulation</w:t>
      </w:r>
      <w:r>
        <w:rPr>
          <w:lang w:eastAsia="zh-CN"/>
        </w:rPr>
        <w:t>.</w:t>
      </w:r>
      <w:bookmarkEnd w:id="4"/>
    </w:p>
    <w:p w14:paraId="3E5515D2" w14:textId="67BD94A6" w:rsidR="004000CA" w:rsidRPr="005B0CCE" w:rsidRDefault="004000CA" w:rsidP="004000CA">
      <w:pPr>
        <w:pStyle w:val="Proposal1"/>
        <w:spacing w:before="180" w:after="156"/>
        <w:rPr>
          <w:rFonts w:eastAsia="Batang"/>
          <w:lang w:eastAsia="ko-KR"/>
        </w:rPr>
      </w:pPr>
      <w:r w:rsidRPr="00B8076A">
        <w:rPr>
          <w:rFonts w:eastAsia="Batang"/>
          <w:lang w:eastAsia="ko-KR"/>
        </w:rPr>
        <w:t xml:space="preserve">RAN4 </w:t>
      </w:r>
      <w:r>
        <w:rPr>
          <w:rFonts w:eastAsia="Batang"/>
          <w:lang w:eastAsia="ko-KR"/>
        </w:rPr>
        <w:t>adopt</w:t>
      </w:r>
      <w:r w:rsidR="00701595">
        <w:rPr>
          <w:rFonts w:eastAsia="Batang"/>
          <w:lang w:eastAsia="ko-KR"/>
        </w:rPr>
        <w:t>s</w:t>
      </w:r>
      <w:r w:rsidRPr="00B8076A">
        <w:rPr>
          <w:rFonts w:eastAsia="Batang"/>
          <w:lang w:eastAsia="ko-KR"/>
        </w:rPr>
        <w:t xml:space="preserve"> UAV sensing target in outdoor scenario and AGV sensing target in indoor scenario as representative use cases for evaluations and simulation.</w:t>
      </w:r>
    </w:p>
    <w:p w14:paraId="0555EA47" w14:textId="67F7556F" w:rsidR="008F64D7" w:rsidRDefault="00013677" w:rsidP="005B0CCE">
      <w:pPr>
        <w:pStyle w:val="Heading3"/>
        <w:spacing w:after="36"/>
      </w:pPr>
      <w:r>
        <w:t>2.</w:t>
      </w:r>
      <w:r w:rsidR="00445689">
        <w:t>2</w:t>
      </w:r>
      <w:r w:rsidR="005B0CCE">
        <w:t>.2</w:t>
      </w:r>
      <w:r>
        <w:t xml:space="preserve"> </w:t>
      </w:r>
      <w:r w:rsidR="008F64D7">
        <w:t xml:space="preserve">The </w:t>
      </w:r>
      <w:r w:rsidR="001D7824">
        <w:t>S</w:t>
      </w:r>
      <w:r w:rsidR="008F64D7">
        <w:t xml:space="preserve">tarting </w:t>
      </w:r>
      <w:r w:rsidR="001D7824">
        <w:t>P</w:t>
      </w:r>
      <w:r w:rsidR="008F64D7">
        <w:t xml:space="preserve">oint of RAN4 6GR ISAC </w:t>
      </w:r>
      <w:r w:rsidR="001D7824">
        <w:t>S</w:t>
      </w:r>
      <w:r w:rsidR="008F64D7">
        <w:t>tudy</w:t>
      </w:r>
    </w:p>
    <w:p w14:paraId="44E00A0D" w14:textId="65045BB4" w:rsidR="007721F8" w:rsidRDefault="006D1818" w:rsidP="002B3B26">
      <w:pPr>
        <w:spacing w:before="12" w:after="12"/>
        <w:rPr>
          <w:rFonts w:eastAsia="Batang"/>
          <w:lang w:val="en-US" w:eastAsia="ko-KR"/>
        </w:rPr>
      </w:pPr>
      <w:r>
        <w:rPr>
          <w:rFonts w:eastAsia="Batang"/>
          <w:lang w:val="en-US" w:eastAsia="ko-KR"/>
        </w:rPr>
        <w:t xml:space="preserve">With the high-level viewpoint of 6GR ISAC studies, where to start the investigation of ISAC is of interest. </w:t>
      </w:r>
      <w:r w:rsidR="001C6315">
        <w:rPr>
          <w:rFonts w:eastAsia="Batang"/>
          <w:lang w:val="en-US" w:eastAsia="ko-KR"/>
        </w:rPr>
        <w:t>In 5G-A, the study items “</w:t>
      </w:r>
      <w:r w:rsidR="001C6315" w:rsidRPr="001C6315">
        <w:rPr>
          <w:rFonts w:eastAsia="Batang"/>
          <w:lang w:val="en-US" w:eastAsia="ko-KR"/>
        </w:rPr>
        <w:t>Study on channel modelling for integrated sensing and communications (ISAC) for NR</w:t>
      </w:r>
      <w:r w:rsidR="001C6315">
        <w:rPr>
          <w:rFonts w:eastAsia="Batang"/>
          <w:lang w:val="en-US" w:eastAsia="ko-KR"/>
        </w:rPr>
        <w:t>” and “</w:t>
      </w:r>
      <w:r w:rsidR="001C6315" w:rsidRPr="001C6315">
        <w:rPr>
          <w:rFonts w:eastAsia="Batang"/>
          <w:lang w:val="en-US" w:eastAsia="ko-KR"/>
        </w:rPr>
        <w:t xml:space="preserve">Study on Integrated Sensing </w:t>
      </w:r>
      <w:r w:rsidR="00EF778C">
        <w:rPr>
          <w:rFonts w:eastAsia="Batang"/>
          <w:lang w:val="en-US" w:eastAsia="ko-KR"/>
        </w:rPr>
        <w:t>a</w:t>
      </w:r>
      <w:r w:rsidR="001C6315" w:rsidRPr="001C6315">
        <w:rPr>
          <w:rFonts w:eastAsia="Batang"/>
          <w:lang w:val="en-US" w:eastAsia="ko-KR"/>
        </w:rPr>
        <w:t>nd Communication (ISAC) for NR</w:t>
      </w:r>
      <w:r w:rsidR="001C6315">
        <w:rPr>
          <w:rFonts w:eastAsia="Batang"/>
          <w:lang w:val="en-US" w:eastAsia="ko-KR"/>
        </w:rPr>
        <w:t>” have been approved in RAN#103 and RAN#108, respectively.</w:t>
      </w:r>
      <w:r w:rsidR="00EF778C">
        <w:rPr>
          <w:rFonts w:eastAsia="Batang"/>
          <w:lang w:val="en-US" w:eastAsia="ko-KR"/>
        </w:rPr>
        <w:t xml:space="preserve"> Since then, the technical investigation and corresponding performance evaluation for ISAC system based on UAV use case have been conducted by RAN1 working group and valuable discussion results have been concluded. On the other hand, the new study item of ISAC in 6GR has also been approved by RAN#108</w:t>
      </w:r>
      <w:r w:rsidR="00FF27F7">
        <w:rPr>
          <w:rFonts w:eastAsia="Batang"/>
          <w:lang w:val="en-US" w:eastAsia="ko-KR"/>
        </w:rPr>
        <w:t xml:space="preserve">, which aims at general implementation scenarios with </w:t>
      </w:r>
      <w:r w:rsidR="000E3B47">
        <w:rPr>
          <w:rFonts w:eastAsia="Batang"/>
          <w:lang w:val="en-US" w:eastAsia="ko-KR"/>
        </w:rPr>
        <w:t>more abundant use cases and sensing modes.</w:t>
      </w:r>
      <w:r w:rsidR="00864393">
        <w:rPr>
          <w:rFonts w:eastAsia="Batang"/>
          <w:lang w:val="en-US" w:eastAsia="ko-KR"/>
        </w:rPr>
        <w:t xml:space="preserve"> Although the ISAC technology investigation in 3GPP standardization has been separated into two parts, i.e., 5G-A and 6GR, and studied independently</w:t>
      </w:r>
      <w:r w:rsidR="003D17A8">
        <w:rPr>
          <w:rFonts w:eastAsia="Batang"/>
          <w:lang w:val="en-US" w:eastAsia="ko-KR"/>
        </w:rPr>
        <w:t xml:space="preserve">, the fundamental issues that how </w:t>
      </w:r>
      <w:r w:rsidR="00DB7F44">
        <w:rPr>
          <w:rFonts w:eastAsia="Batang"/>
          <w:lang w:val="en-US" w:eastAsia="ko-KR"/>
        </w:rPr>
        <w:t>to</w:t>
      </w:r>
      <w:r w:rsidR="003D17A8">
        <w:rPr>
          <w:rFonts w:eastAsia="Batang"/>
          <w:lang w:val="en-US" w:eastAsia="ko-KR"/>
        </w:rPr>
        <w:t xml:space="preserve"> integrate sensing </w:t>
      </w:r>
      <w:r w:rsidR="00DB7F44">
        <w:rPr>
          <w:rFonts w:eastAsia="Batang"/>
          <w:lang w:val="en-US" w:eastAsia="ko-KR"/>
        </w:rPr>
        <w:t>capability to the communication system using the existing communication hardware without damaging the data transmission capability for the two studies remain the same.</w:t>
      </w:r>
      <w:r w:rsidR="00A46053">
        <w:rPr>
          <w:rFonts w:eastAsia="Batang"/>
          <w:lang w:val="en-US" w:eastAsia="ko-KR"/>
        </w:rPr>
        <w:t xml:space="preserve"> </w:t>
      </w:r>
      <w:r w:rsidR="005D7D36">
        <w:rPr>
          <w:rFonts w:eastAsia="Batang"/>
          <w:lang w:val="en-US" w:eastAsia="ko-KR"/>
        </w:rPr>
        <w:t>T</w:t>
      </w:r>
      <w:r w:rsidR="00DC632D">
        <w:rPr>
          <w:rFonts w:eastAsia="Batang"/>
          <w:lang w:val="en-US" w:eastAsia="ko-KR"/>
        </w:rPr>
        <w:t xml:space="preserve">he conclusions derived in the 5G-A ISAC study are still valuable in 6GR, and </w:t>
      </w:r>
      <w:r w:rsidR="00743E14">
        <w:rPr>
          <w:rFonts w:eastAsia="Batang"/>
          <w:lang w:val="en-US" w:eastAsia="ko-KR"/>
        </w:rPr>
        <w:t>discussion results for UAV use case may be applicable to different use case in 6GR.</w:t>
      </w:r>
      <w:r w:rsidR="005D7D36">
        <w:rPr>
          <w:rFonts w:eastAsia="Batang"/>
          <w:lang w:val="en-US" w:eastAsia="ko-KR"/>
        </w:rPr>
        <w:t xml:space="preserve"> Therefore, it is recommended that RAN4</w:t>
      </w:r>
      <w:r w:rsidR="00DD31CD">
        <w:rPr>
          <w:rFonts w:eastAsia="Batang"/>
          <w:lang w:val="en-US" w:eastAsia="ko-KR"/>
        </w:rPr>
        <w:t xml:space="preserve"> starts</w:t>
      </w:r>
      <w:r w:rsidR="003818F6">
        <w:rPr>
          <w:rFonts w:eastAsia="Batang"/>
          <w:lang w:val="en-US" w:eastAsia="ko-KR"/>
        </w:rPr>
        <w:t xml:space="preserve"> ISAC discussion </w:t>
      </w:r>
      <w:r w:rsidR="00DD31CD">
        <w:rPr>
          <w:rFonts w:eastAsia="Batang"/>
          <w:lang w:val="en-US" w:eastAsia="ko-KR"/>
        </w:rPr>
        <w:t>based on</w:t>
      </w:r>
      <w:r w:rsidR="003818F6">
        <w:rPr>
          <w:rFonts w:eastAsia="Batang"/>
          <w:lang w:val="en-US" w:eastAsia="ko-KR"/>
        </w:rPr>
        <w:t xml:space="preserve"> the fundamental conclusions derived by RAN1 5G-A ISAC study in the UAV use case, and further carr</w:t>
      </w:r>
      <w:r w:rsidR="00DD31CD">
        <w:rPr>
          <w:rFonts w:eastAsia="Batang"/>
          <w:lang w:val="en-US" w:eastAsia="ko-KR"/>
        </w:rPr>
        <w:t>ies</w:t>
      </w:r>
      <w:r w:rsidR="003818F6">
        <w:rPr>
          <w:rFonts w:eastAsia="Batang"/>
          <w:lang w:val="en-US" w:eastAsia="ko-KR"/>
        </w:rPr>
        <w:t xml:space="preserve"> out detailed 6GR ISAC research and discussions.</w:t>
      </w:r>
    </w:p>
    <w:p w14:paraId="6801C355" w14:textId="2BFA9A3F" w:rsidR="00392574" w:rsidRPr="00355B91" w:rsidRDefault="00263CD5" w:rsidP="00355B91">
      <w:pPr>
        <w:pStyle w:val="Observation1"/>
        <w:spacing w:before="180" w:after="156"/>
        <w:rPr>
          <w:rFonts w:eastAsia="Batang"/>
        </w:rPr>
      </w:pPr>
      <w:r w:rsidRPr="00392574">
        <w:rPr>
          <w:rFonts w:eastAsia="Batang"/>
        </w:rPr>
        <w:t>The fundamental issues for 5G-A ISAC study and 6GR ISAC study remain the same</w:t>
      </w:r>
      <w:r w:rsidR="00BE3255" w:rsidRPr="00392574">
        <w:rPr>
          <w:rFonts w:eastAsia="Batang"/>
        </w:rPr>
        <w:t>, and the conclusions derived in 5G-A UAV use case may still applicable for the use cases in 6GR.</w:t>
      </w:r>
    </w:p>
    <w:p w14:paraId="2D2CCAC7" w14:textId="64A18F84" w:rsidR="001139BA" w:rsidRPr="00392574" w:rsidRDefault="008F64D7" w:rsidP="002015E5">
      <w:pPr>
        <w:pStyle w:val="Proposal1"/>
        <w:spacing w:before="180" w:after="156"/>
        <w:rPr>
          <w:rFonts w:eastAsia="Batang"/>
        </w:rPr>
      </w:pPr>
      <w:r>
        <w:t xml:space="preserve">The starting point of </w:t>
      </w:r>
      <w:r w:rsidR="003818F6" w:rsidRPr="00392574">
        <w:t>RAN4 ISAC discussion build</w:t>
      </w:r>
      <w:r>
        <w:t>s</w:t>
      </w:r>
      <w:r w:rsidR="003818F6" w:rsidRPr="00392574">
        <w:t xml:space="preserve"> upon the fundamental conclusions derived by RAN1 5G-A ISAC study in the UAV use case, and further carr</w:t>
      </w:r>
      <w:r>
        <w:t>ies</w:t>
      </w:r>
      <w:r w:rsidR="003818F6" w:rsidRPr="00392574">
        <w:t xml:space="preserve"> out detailed 6GR ISAC research and discussions.</w:t>
      </w:r>
    </w:p>
    <w:p w14:paraId="5E7075F4" w14:textId="0196F86F" w:rsidR="009D1146" w:rsidRPr="00EE4D28" w:rsidRDefault="00AB77E6" w:rsidP="00AB77E6">
      <w:pPr>
        <w:pStyle w:val="Heading2"/>
        <w:spacing w:after="12"/>
        <w:rPr>
          <w:lang w:val="en-US" w:eastAsia="ko-KR"/>
        </w:rPr>
      </w:pPr>
      <w:r>
        <w:rPr>
          <w:lang w:val="en-US" w:eastAsia="ko-KR"/>
        </w:rPr>
        <w:t xml:space="preserve">2.3 </w:t>
      </w:r>
      <w:r w:rsidR="009D1146" w:rsidRPr="00EE4D28">
        <w:rPr>
          <w:lang w:val="en-US" w:eastAsia="ko-KR"/>
        </w:rPr>
        <w:t xml:space="preserve">Sensing </w:t>
      </w:r>
      <w:r w:rsidR="000668BE">
        <w:rPr>
          <w:lang w:val="en-US" w:eastAsia="ko-KR"/>
        </w:rPr>
        <w:t>M</w:t>
      </w:r>
      <w:r w:rsidR="009D1146" w:rsidRPr="00EE4D28">
        <w:rPr>
          <w:lang w:val="en-US" w:eastAsia="ko-KR"/>
        </w:rPr>
        <w:t>ode</w:t>
      </w:r>
      <w:r>
        <w:rPr>
          <w:lang w:val="en-US" w:eastAsia="ko-KR"/>
        </w:rPr>
        <w:t xml:space="preserve"> Discussion</w:t>
      </w:r>
    </w:p>
    <w:p w14:paraId="5A470C41" w14:textId="7678C6A3" w:rsidR="009D1146" w:rsidRDefault="00D95772" w:rsidP="00F83FB7">
      <w:pPr>
        <w:spacing w:after="12"/>
        <w:rPr>
          <w:rFonts w:eastAsia="Batang"/>
          <w:lang w:val="en-US" w:eastAsia="ko-KR"/>
        </w:rPr>
      </w:pPr>
      <w:r>
        <w:rPr>
          <w:rFonts w:eastAsia="Batang"/>
          <w:lang w:val="en-US" w:eastAsia="ko-KR"/>
        </w:rPr>
        <w:t>As is stated, m</w:t>
      </w:r>
      <w:r w:rsidR="00995B09" w:rsidRPr="00995B09">
        <w:rPr>
          <w:rFonts w:eastAsia="Batang"/>
          <w:lang w:val="en-US" w:eastAsia="ko-KR"/>
        </w:rPr>
        <w:t>ultitudinous</w:t>
      </w:r>
      <w:r w:rsidR="00995B09">
        <w:rPr>
          <w:rFonts w:eastAsia="Batang"/>
          <w:lang w:val="en-US" w:eastAsia="ko-KR"/>
        </w:rPr>
        <w:t xml:space="preserve"> </w:t>
      </w:r>
      <w:r w:rsidR="00180EAC">
        <w:rPr>
          <w:rFonts w:eastAsia="Batang"/>
          <w:lang w:val="en-US" w:eastAsia="ko-KR"/>
        </w:rPr>
        <w:t xml:space="preserve">sensing </w:t>
      </w:r>
      <w:r w:rsidR="00995B09">
        <w:rPr>
          <w:rFonts w:eastAsia="Batang"/>
          <w:lang w:val="en-US" w:eastAsia="ko-KR"/>
        </w:rPr>
        <w:t>scenario</w:t>
      </w:r>
      <w:r w:rsidR="00180EAC">
        <w:rPr>
          <w:rFonts w:eastAsia="Batang"/>
          <w:lang w:val="en-US" w:eastAsia="ko-KR"/>
        </w:rPr>
        <w:t xml:space="preserve">s </w:t>
      </w:r>
      <w:r>
        <w:rPr>
          <w:rFonts w:eastAsia="Batang"/>
          <w:lang w:val="en-US" w:eastAsia="ko-KR"/>
        </w:rPr>
        <w:t xml:space="preserve">places various performance requirements for </w:t>
      </w:r>
      <w:r w:rsidR="00180EAC">
        <w:rPr>
          <w:rFonts w:eastAsia="Batang"/>
          <w:lang w:val="en-US" w:eastAsia="ko-KR"/>
        </w:rPr>
        <w:t>sensing system</w:t>
      </w:r>
      <w:r>
        <w:rPr>
          <w:rFonts w:eastAsia="Batang"/>
          <w:lang w:val="en-US" w:eastAsia="ko-KR"/>
        </w:rPr>
        <w:t>.</w:t>
      </w:r>
      <w:r w:rsidR="00180EAC">
        <w:rPr>
          <w:rFonts w:eastAsia="Batang"/>
          <w:lang w:val="en-US" w:eastAsia="ko-KR"/>
        </w:rPr>
        <w:t xml:space="preserve"> </w:t>
      </w:r>
      <w:r>
        <w:rPr>
          <w:rFonts w:eastAsia="Batang"/>
          <w:lang w:val="en-US" w:eastAsia="ko-KR"/>
        </w:rPr>
        <w:t>For instance, the UAV or vehicle detection and tracking scenarios demand ISAC s</w:t>
      </w:r>
      <w:r w:rsidR="00881B76">
        <w:rPr>
          <w:rFonts w:eastAsia="Batang"/>
          <w:lang w:val="en-US" w:eastAsia="ko-KR"/>
        </w:rPr>
        <w:t xml:space="preserve">ystem to possess </w:t>
      </w:r>
      <w:r>
        <w:rPr>
          <w:rFonts w:eastAsia="Batang"/>
          <w:lang w:val="en-US" w:eastAsia="ko-KR"/>
        </w:rPr>
        <w:t xml:space="preserve">large sensing coverage </w:t>
      </w:r>
      <w:r w:rsidR="00881B76">
        <w:rPr>
          <w:rFonts w:eastAsia="Batang"/>
          <w:lang w:val="en-US" w:eastAsia="ko-KR"/>
        </w:rPr>
        <w:t xml:space="preserve">in order </w:t>
      </w:r>
      <w:r>
        <w:rPr>
          <w:rFonts w:eastAsia="Batang"/>
          <w:lang w:val="en-US" w:eastAsia="ko-KR"/>
        </w:rPr>
        <w:t>to detect the remote object in sky</w:t>
      </w:r>
      <w:r w:rsidR="00881B76">
        <w:rPr>
          <w:rFonts w:eastAsia="Batang"/>
          <w:lang w:val="en-US" w:eastAsia="ko-KR"/>
        </w:rPr>
        <w:t xml:space="preserve">. The human gesture detection scenarios require ISAC system to have </w:t>
      </w:r>
      <w:r>
        <w:rPr>
          <w:rFonts w:eastAsia="Batang"/>
          <w:lang w:val="en-US" w:eastAsia="ko-KR"/>
        </w:rPr>
        <w:t xml:space="preserve">sufficient high sensing resolution </w:t>
      </w:r>
      <w:r w:rsidR="00881B76">
        <w:rPr>
          <w:rFonts w:eastAsia="Batang"/>
          <w:lang w:val="en-US" w:eastAsia="ko-KR"/>
        </w:rPr>
        <w:t xml:space="preserve">in order </w:t>
      </w:r>
      <w:r>
        <w:rPr>
          <w:rFonts w:eastAsia="Batang"/>
          <w:lang w:val="en-US" w:eastAsia="ko-KR"/>
        </w:rPr>
        <w:t xml:space="preserve">to serve for indoor </w:t>
      </w:r>
      <w:r w:rsidR="00881B76">
        <w:rPr>
          <w:rFonts w:eastAsia="Batang"/>
          <w:lang w:val="en-US" w:eastAsia="ko-KR"/>
        </w:rPr>
        <w:t xml:space="preserve">human </w:t>
      </w:r>
      <w:r>
        <w:rPr>
          <w:rFonts w:eastAsia="Batang"/>
          <w:lang w:val="en-US" w:eastAsia="ko-KR"/>
        </w:rPr>
        <w:t xml:space="preserve">activities </w:t>
      </w:r>
      <w:r w:rsidR="00881B76">
        <w:rPr>
          <w:rFonts w:eastAsia="Batang"/>
          <w:lang w:val="en-US" w:eastAsia="ko-KR"/>
        </w:rPr>
        <w:t>identification task</w:t>
      </w:r>
      <w:r>
        <w:rPr>
          <w:rFonts w:eastAsia="Batang"/>
          <w:lang w:val="en-US" w:eastAsia="ko-KR"/>
        </w:rPr>
        <w:t>. A single ISAC system may not support</w:t>
      </w:r>
      <w:r w:rsidR="00881B76">
        <w:rPr>
          <w:rFonts w:eastAsia="Batang"/>
          <w:lang w:val="en-US" w:eastAsia="ko-KR"/>
        </w:rPr>
        <w:t xml:space="preserve"> such</w:t>
      </w:r>
      <w:r>
        <w:rPr>
          <w:rFonts w:eastAsia="Batang"/>
          <w:lang w:val="en-US" w:eastAsia="ko-KR"/>
        </w:rPr>
        <w:t xml:space="preserve"> diverse performance requirements from different use cases.</w:t>
      </w:r>
      <w:r w:rsidR="00180EAC">
        <w:rPr>
          <w:rFonts w:eastAsia="Batang"/>
          <w:lang w:val="en-US" w:eastAsia="ko-KR"/>
        </w:rPr>
        <w:t xml:space="preserve"> </w:t>
      </w:r>
      <w:r w:rsidR="00881B76">
        <w:rPr>
          <w:rFonts w:eastAsia="Batang"/>
          <w:lang w:val="en-US" w:eastAsia="ko-KR"/>
        </w:rPr>
        <w:t>To cope with these requirements</w:t>
      </w:r>
      <w:r w:rsidR="00F83FB7">
        <w:rPr>
          <w:rFonts w:eastAsia="Batang"/>
          <w:lang w:val="en-US" w:eastAsia="ko-KR"/>
        </w:rPr>
        <w:t xml:space="preserve">, </w:t>
      </w:r>
      <w:r w:rsidR="00881B76">
        <w:rPr>
          <w:rFonts w:eastAsia="Batang"/>
          <w:lang w:val="en-US" w:eastAsia="ko-KR"/>
        </w:rPr>
        <w:t xml:space="preserve">ISAC systems can be classified to different types based on six </w:t>
      </w:r>
      <w:r w:rsidR="00F83FB7">
        <w:rPr>
          <w:rFonts w:eastAsia="Batang"/>
          <w:lang w:val="en-US" w:eastAsia="ko-KR"/>
        </w:rPr>
        <w:t>sensing modes</w:t>
      </w:r>
      <w:r w:rsidR="001D7824">
        <w:rPr>
          <w:rFonts w:eastAsia="Batang"/>
          <w:lang w:val="en-US" w:eastAsia="ko-KR"/>
        </w:rPr>
        <w:t>, which includes: 1) Transmit and Receive Point (TRP) monostatic sensing mode, 2) UE monostatic sensing mode, 3) TRP-to-TRP bistatic sensing mode, 4) UE-to-UE bistatic sensing mode, 5) TRP-to-UE bistatic sensing model, 6) UE-to-TRP bistatic sensing model.</w:t>
      </w:r>
      <w:r w:rsidR="00503CFD">
        <w:rPr>
          <w:rFonts w:eastAsia="Batang"/>
          <w:lang w:val="en-US" w:eastAsia="ko-KR"/>
        </w:rPr>
        <w:t xml:space="preserve"> Each sensing mode has its own advantages and </w:t>
      </w:r>
      <w:r w:rsidR="00503CFD">
        <w:rPr>
          <w:rFonts w:eastAsia="Batang"/>
          <w:lang w:val="en-US" w:eastAsia="ko-KR"/>
        </w:rPr>
        <w:lastRenderedPageBreak/>
        <w:t>disadvantages. On the one hand, f</w:t>
      </w:r>
      <w:r w:rsidR="0008007E">
        <w:rPr>
          <w:rFonts w:eastAsia="Batang"/>
          <w:lang w:val="en-US" w:eastAsia="ko-KR"/>
        </w:rPr>
        <w:t xml:space="preserve">or the monostatic sensing modes, the sensing task is generally performed employing full-duplex method. In these cases, the node is fully in charge of sensing task </w:t>
      </w:r>
      <w:r w:rsidR="00EE4D28">
        <w:rPr>
          <w:rFonts w:eastAsia="Batang"/>
          <w:lang w:val="en-US" w:eastAsia="ko-KR"/>
        </w:rPr>
        <w:t>and is with no</w:t>
      </w:r>
      <w:r w:rsidR="0008007E">
        <w:rPr>
          <w:rFonts w:eastAsia="Batang"/>
          <w:lang w:val="en-US" w:eastAsia="ko-KR"/>
        </w:rPr>
        <w:t xml:space="preserve"> necessity of sharing information with other nodes using extra reference signals</w:t>
      </w:r>
      <w:r w:rsidR="00497F33">
        <w:rPr>
          <w:rFonts w:eastAsia="Batang"/>
          <w:lang w:val="en-US" w:eastAsia="ko-KR"/>
        </w:rPr>
        <w:t xml:space="preserve">, which is more implementation efficient. </w:t>
      </w:r>
      <w:r w:rsidR="00503CFD">
        <w:rPr>
          <w:rFonts w:eastAsia="Batang"/>
          <w:lang w:val="en-US" w:eastAsia="ko-KR"/>
        </w:rPr>
        <w:t>On the other hand</w:t>
      </w:r>
      <w:r w:rsidR="00497F33">
        <w:rPr>
          <w:rFonts w:eastAsia="Batang"/>
          <w:lang w:val="en-US" w:eastAsia="ko-KR"/>
        </w:rPr>
        <w:t>, TRP</w:t>
      </w:r>
      <w:r w:rsidR="00503CFD">
        <w:rPr>
          <w:rFonts w:eastAsia="Batang"/>
          <w:lang w:val="en-US" w:eastAsia="ko-KR"/>
        </w:rPr>
        <w:t>s</w:t>
      </w:r>
      <w:r w:rsidR="00497F33">
        <w:rPr>
          <w:rFonts w:eastAsia="Batang"/>
          <w:lang w:val="en-US" w:eastAsia="ko-KR"/>
        </w:rPr>
        <w:t xml:space="preserve"> have more computation resources and less power supply limitation than UE</w:t>
      </w:r>
      <w:r w:rsidR="00503CFD">
        <w:rPr>
          <w:rFonts w:eastAsia="Batang"/>
          <w:lang w:val="en-US" w:eastAsia="ko-KR"/>
        </w:rPr>
        <w:t>s and thus the TRP related sensing system may have larger sensing coverage and better sensing capability. Considering the advantages of TRP related sensing, i</w:t>
      </w:r>
      <w:r w:rsidR="00497F33">
        <w:rPr>
          <w:rFonts w:eastAsia="Batang"/>
          <w:lang w:val="en-US" w:eastAsia="ko-KR"/>
        </w:rPr>
        <w:t xml:space="preserve">t is reasonable that </w:t>
      </w:r>
      <w:r w:rsidR="00D84A29">
        <w:rPr>
          <w:rFonts w:eastAsia="Batang"/>
          <w:lang w:val="en-US" w:eastAsia="ko-KR"/>
        </w:rPr>
        <w:t xml:space="preserve">RAN4 </w:t>
      </w:r>
      <w:r w:rsidR="00503CFD">
        <w:rPr>
          <w:rFonts w:eastAsia="Batang"/>
          <w:lang w:val="en-US" w:eastAsia="ko-KR"/>
        </w:rPr>
        <w:t xml:space="preserve">consider </w:t>
      </w:r>
      <w:r w:rsidR="00D84A29">
        <w:rPr>
          <w:rFonts w:eastAsia="Batang"/>
          <w:lang w:val="en-US" w:eastAsia="ko-KR"/>
        </w:rPr>
        <w:t xml:space="preserve">the </w:t>
      </w:r>
      <w:r w:rsidR="00497F33">
        <w:rPr>
          <w:rFonts w:eastAsia="Batang"/>
          <w:lang w:val="en-US" w:eastAsia="ko-KR"/>
        </w:rPr>
        <w:t>TRP</w:t>
      </w:r>
      <w:r w:rsidR="00D84A29">
        <w:rPr>
          <w:rFonts w:eastAsia="Batang"/>
          <w:lang w:val="en-US" w:eastAsia="ko-KR"/>
        </w:rPr>
        <w:t xml:space="preserve"> </w:t>
      </w:r>
      <w:r w:rsidR="00503CFD">
        <w:rPr>
          <w:rFonts w:eastAsia="Batang"/>
          <w:lang w:val="en-US" w:eastAsia="ko-KR"/>
        </w:rPr>
        <w:t>related</w:t>
      </w:r>
      <w:r w:rsidR="00D84A29">
        <w:rPr>
          <w:rFonts w:eastAsia="Batang"/>
          <w:lang w:val="en-US" w:eastAsia="ko-KR"/>
        </w:rPr>
        <w:t xml:space="preserve"> sensing </w:t>
      </w:r>
      <w:r w:rsidR="00503CFD">
        <w:rPr>
          <w:rFonts w:eastAsia="Batang"/>
          <w:lang w:val="en-US" w:eastAsia="ko-KR"/>
        </w:rPr>
        <w:t xml:space="preserve">modes at the </w:t>
      </w:r>
      <w:r w:rsidR="00196B82">
        <w:rPr>
          <w:rFonts w:eastAsia="Batang"/>
          <w:lang w:val="en-US" w:eastAsia="ko-KR"/>
        </w:rPr>
        <w:t>beginning</w:t>
      </w:r>
      <w:r w:rsidR="00503CFD">
        <w:rPr>
          <w:rFonts w:eastAsia="Batang"/>
          <w:lang w:val="en-US" w:eastAsia="ko-KR"/>
        </w:rPr>
        <w:t xml:space="preserve"> of 6GR </w:t>
      </w:r>
      <w:r w:rsidR="00497F33">
        <w:rPr>
          <w:rFonts w:eastAsia="Batang"/>
          <w:lang w:val="en-US" w:eastAsia="ko-KR"/>
        </w:rPr>
        <w:t xml:space="preserve">ISAC </w:t>
      </w:r>
      <w:r w:rsidR="00176559">
        <w:rPr>
          <w:rFonts w:eastAsia="Batang"/>
          <w:lang w:val="en-US" w:eastAsia="ko-KR"/>
        </w:rPr>
        <w:t xml:space="preserve">system </w:t>
      </w:r>
      <w:r w:rsidR="00497F33">
        <w:rPr>
          <w:rFonts w:eastAsia="Batang"/>
          <w:lang w:val="en-US" w:eastAsia="ko-KR"/>
        </w:rPr>
        <w:t>study</w:t>
      </w:r>
      <w:r w:rsidR="00D84A29">
        <w:rPr>
          <w:rFonts w:eastAsia="Batang"/>
          <w:lang w:val="en-US" w:eastAsia="ko-KR"/>
        </w:rPr>
        <w:t>.</w:t>
      </w:r>
      <w:r w:rsidR="00176559">
        <w:rPr>
          <w:rFonts w:eastAsia="Batang"/>
          <w:lang w:val="en-US" w:eastAsia="ko-KR"/>
        </w:rPr>
        <w:t xml:space="preserve"> </w:t>
      </w:r>
    </w:p>
    <w:p w14:paraId="0CFF0CB8" w14:textId="438E64DB" w:rsidR="00176559" w:rsidRDefault="00176559" w:rsidP="00176559">
      <w:pPr>
        <w:pStyle w:val="Proposal1"/>
        <w:spacing w:before="180" w:after="156"/>
        <w:rPr>
          <w:rFonts w:eastAsia="Batang"/>
          <w:lang w:eastAsia="ko-KR"/>
        </w:rPr>
      </w:pPr>
      <w:r>
        <w:rPr>
          <w:rFonts w:eastAsia="Batang" w:hint="eastAsia"/>
          <w:lang w:eastAsia="ko-KR"/>
        </w:rPr>
        <w:t>R</w:t>
      </w:r>
      <w:r>
        <w:rPr>
          <w:rFonts w:eastAsia="Batang"/>
          <w:lang w:eastAsia="ko-KR"/>
        </w:rPr>
        <w:t xml:space="preserve">AN4 </w:t>
      </w:r>
      <w:r w:rsidR="00FC0116">
        <w:rPr>
          <w:rFonts w:eastAsia="Batang"/>
          <w:lang w:eastAsia="ko-KR"/>
        </w:rPr>
        <w:t>considers</w:t>
      </w:r>
      <w:r>
        <w:rPr>
          <w:rFonts w:eastAsia="Batang"/>
          <w:lang w:eastAsia="ko-KR"/>
        </w:rPr>
        <w:t xml:space="preserve"> TRP monostatic sensing mode</w:t>
      </w:r>
      <w:r w:rsidR="00FC0116">
        <w:rPr>
          <w:rFonts w:eastAsia="Batang"/>
          <w:lang w:eastAsia="ko-KR"/>
        </w:rPr>
        <w:t>,</w:t>
      </w:r>
      <w:r>
        <w:rPr>
          <w:rFonts w:eastAsia="Batang"/>
          <w:lang w:eastAsia="ko-KR"/>
        </w:rPr>
        <w:t xml:space="preserve"> TRP-to-TRP bistatic sensing mode</w:t>
      </w:r>
      <w:r w:rsidR="00FC0116">
        <w:rPr>
          <w:rFonts w:eastAsia="Batang"/>
          <w:lang w:eastAsia="ko-KR"/>
        </w:rPr>
        <w:t>, TRP-to-UE sensing mode, and UE-to-TRP sensing mode</w:t>
      </w:r>
      <w:r w:rsidR="00196B82">
        <w:rPr>
          <w:rFonts w:eastAsia="Batang"/>
          <w:lang w:eastAsia="ko-KR"/>
        </w:rPr>
        <w:t xml:space="preserve"> in ISAC technology study</w:t>
      </w:r>
      <w:r w:rsidR="00FB6FC6">
        <w:rPr>
          <w:rFonts w:eastAsia="Batang"/>
          <w:lang w:eastAsia="ko-KR"/>
        </w:rPr>
        <w:t xml:space="preserve"> at first</w:t>
      </w:r>
      <w:r>
        <w:rPr>
          <w:rFonts w:eastAsia="Batang"/>
          <w:lang w:eastAsia="ko-KR"/>
        </w:rPr>
        <w:t>.</w:t>
      </w:r>
    </w:p>
    <w:p w14:paraId="378A265F" w14:textId="2BB1D527" w:rsidR="0079723F" w:rsidRDefault="0079723F" w:rsidP="0079723F">
      <w:pPr>
        <w:pStyle w:val="Heading2"/>
        <w:spacing w:before="60" w:after="12"/>
        <w:rPr>
          <w:b w:val="0"/>
          <w:lang w:eastAsia="ko-KR"/>
        </w:rPr>
      </w:pPr>
      <w:r>
        <w:rPr>
          <w:lang w:eastAsia="ko-KR"/>
        </w:rPr>
        <w:t xml:space="preserve">2.4 Frequency </w:t>
      </w:r>
      <w:r w:rsidR="005E342B">
        <w:rPr>
          <w:lang w:eastAsia="ko-KR"/>
        </w:rPr>
        <w:t>B</w:t>
      </w:r>
      <w:r>
        <w:rPr>
          <w:lang w:eastAsia="ko-KR"/>
        </w:rPr>
        <w:t>and</w:t>
      </w:r>
      <w:r w:rsidR="005E342B">
        <w:rPr>
          <w:lang w:eastAsia="ko-KR"/>
        </w:rPr>
        <w:t xml:space="preserve"> Discussion</w:t>
      </w:r>
    </w:p>
    <w:p w14:paraId="49EEE70C" w14:textId="77777777" w:rsidR="0079723F" w:rsidRPr="00857104" w:rsidRDefault="0079723F" w:rsidP="0079723F">
      <w:pPr>
        <w:pStyle w:val="0Maintext"/>
        <w:spacing w:after="12"/>
        <w:rPr>
          <w:lang w:eastAsia="ko-KR"/>
        </w:rPr>
      </w:pPr>
      <w:r w:rsidRPr="00857104">
        <w:rPr>
          <w:lang w:eastAsia="ko-KR"/>
        </w:rPr>
        <w:t xml:space="preserve">Although the </w:t>
      </w:r>
      <w:r>
        <w:rPr>
          <w:lang w:eastAsia="ko-KR"/>
        </w:rPr>
        <w:t>RAN1 NR ISAC study</w:t>
      </w:r>
      <w:r w:rsidRPr="00857104">
        <w:rPr>
          <w:lang w:eastAsia="ko-KR"/>
        </w:rPr>
        <w:t xml:space="preserve"> </w:t>
      </w:r>
      <w:r w:rsidRPr="001404EC">
        <w:rPr>
          <w:lang w:eastAsia="ko-KR"/>
        </w:rPr>
        <w:t>prioritizes FR1 for ISAC evaluation, sign</w:t>
      </w:r>
      <w:r w:rsidRPr="00857104">
        <w:rPr>
          <w:lang w:eastAsia="ko-KR"/>
        </w:rPr>
        <w:t>ificant effort should also be dedicated to FR2 assessment, given its superior sensing performance enabled by large available bandwidth. Additionally, FR2 for sensing could also leverage FR2 deployment.</w:t>
      </w:r>
    </w:p>
    <w:p w14:paraId="6D229DB6" w14:textId="7F583BC3" w:rsidR="0079723F" w:rsidRPr="006415FE" w:rsidRDefault="0079723F" w:rsidP="0079723F">
      <w:pPr>
        <w:pStyle w:val="0Maintext"/>
        <w:spacing w:after="12"/>
        <w:rPr>
          <w:lang w:eastAsia="ko-KR"/>
        </w:rPr>
      </w:pPr>
      <w:r w:rsidRPr="00857104">
        <w:rPr>
          <w:lang w:eastAsia="ko-KR"/>
        </w:rPr>
        <w:t>For an evaluation baseline, the calibration assumptions for Rel-19 ISAC channel model</w:t>
      </w:r>
      <w:r>
        <w:rPr>
          <w:lang w:eastAsia="ko-KR"/>
        </w:rPr>
        <w:t xml:space="preserve"> </w:t>
      </w:r>
      <w:r w:rsidRPr="00186419">
        <w:rPr>
          <w:vertAlign w:val="superscript"/>
          <w:lang w:eastAsia="ko-KR"/>
        </w:rPr>
        <w:t>[</w:t>
      </w:r>
      <w:r w:rsidR="007F3CD0">
        <w:rPr>
          <w:vertAlign w:val="superscript"/>
          <w:lang w:eastAsia="ko-KR"/>
        </w:rPr>
        <w:t>5</w:t>
      </w:r>
      <w:r w:rsidRPr="00186419">
        <w:rPr>
          <w:vertAlign w:val="superscript"/>
          <w:lang w:eastAsia="ko-KR"/>
        </w:rPr>
        <w:t>]</w:t>
      </w:r>
      <w:r w:rsidRPr="00857104">
        <w:rPr>
          <w:lang w:eastAsia="ko-KR"/>
        </w:rPr>
        <w:t xml:space="preserve"> can be considered. Specifically, it is proposed to consider 6 GHz carrier frequency with 30 kHz SCS for FR1, and 30 GHz carrier frequency with 120 kHz SCS for FR2-1. Note that larger SCS may enhance high-mobility performance but reduces maximum sensing range.</w:t>
      </w:r>
    </w:p>
    <w:p w14:paraId="64092D9A" w14:textId="77777777" w:rsidR="0079723F" w:rsidRPr="006415FE" w:rsidRDefault="0079723F" w:rsidP="004F2B97">
      <w:pPr>
        <w:pStyle w:val="Proposal1"/>
        <w:spacing w:before="180" w:after="156"/>
        <w:rPr>
          <w:b w:val="0"/>
          <w:lang w:eastAsia="ko-KR"/>
        </w:rPr>
      </w:pPr>
      <w:r>
        <w:rPr>
          <w:lang w:eastAsia="ko-KR"/>
        </w:rPr>
        <w:t xml:space="preserve">Both </w:t>
      </w:r>
      <w:r w:rsidRPr="001404EC">
        <w:rPr>
          <w:lang w:eastAsia="ko-KR"/>
        </w:rPr>
        <w:t>FR1 and FR2</w:t>
      </w:r>
      <w:r>
        <w:rPr>
          <w:lang w:eastAsia="ko-KR"/>
        </w:rPr>
        <w:t xml:space="preserve"> should be considered for RAN4 6GR ISAC study.</w:t>
      </w:r>
    </w:p>
    <w:p w14:paraId="73E0B006" w14:textId="45DDEE9E" w:rsidR="0079723F" w:rsidRDefault="0079723F" w:rsidP="0079723F">
      <w:pPr>
        <w:pStyle w:val="Heading2"/>
        <w:spacing w:before="60" w:after="12"/>
        <w:rPr>
          <w:b w:val="0"/>
          <w:lang w:eastAsia="ko-KR"/>
        </w:rPr>
      </w:pPr>
      <w:r>
        <w:rPr>
          <w:lang w:eastAsia="ko-KR"/>
        </w:rPr>
        <w:t>2.5 Multiplexing Method for ISAC</w:t>
      </w:r>
    </w:p>
    <w:p w14:paraId="0DCDDDE1" w14:textId="11081114" w:rsidR="0079723F" w:rsidRPr="00CD1985" w:rsidRDefault="0079723F" w:rsidP="004F2B97">
      <w:pPr>
        <w:pStyle w:val="0Maintext"/>
        <w:spacing w:after="12"/>
        <w:rPr>
          <w:lang w:eastAsia="ko-KR"/>
        </w:rPr>
      </w:pPr>
      <w:r w:rsidRPr="00CD1985">
        <w:rPr>
          <w:lang w:eastAsia="ko-KR"/>
        </w:rPr>
        <w:t>For multiplexing sensing and communication, three options can be cons</w:t>
      </w:r>
      <w:r w:rsidRPr="0079723F">
        <w:rPr>
          <w:lang w:eastAsia="ko-KR"/>
        </w:rPr>
        <w:t xml:space="preserve">idered, i.e., </w:t>
      </w:r>
      <w:r w:rsidR="005A6ABF">
        <w:rPr>
          <w:lang w:eastAsia="ko-KR"/>
        </w:rPr>
        <w:t>time-division multiplexing (</w:t>
      </w:r>
      <w:r w:rsidRPr="0079723F">
        <w:rPr>
          <w:lang w:eastAsia="ko-KR"/>
        </w:rPr>
        <w:t>TDM</w:t>
      </w:r>
      <w:r w:rsidR="005A6ABF">
        <w:rPr>
          <w:lang w:eastAsia="ko-KR"/>
        </w:rPr>
        <w:t>)</w:t>
      </w:r>
      <w:r w:rsidRPr="0079723F">
        <w:rPr>
          <w:lang w:eastAsia="ko-KR"/>
        </w:rPr>
        <w:t xml:space="preserve">, </w:t>
      </w:r>
      <w:r w:rsidR="005A6ABF">
        <w:rPr>
          <w:lang w:eastAsia="ko-KR"/>
        </w:rPr>
        <w:t>frequency-division multiplexing (</w:t>
      </w:r>
      <w:r w:rsidRPr="0079723F">
        <w:rPr>
          <w:lang w:eastAsia="ko-KR"/>
        </w:rPr>
        <w:t>FDM</w:t>
      </w:r>
      <w:r w:rsidR="005A6ABF">
        <w:rPr>
          <w:lang w:eastAsia="ko-KR"/>
        </w:rPr>
        <w:t>)</w:t>
      </w:r>
      <w:r w:rsidRPr="0079723F">
        <w:rPr>
          <w:lang w:eastAsia="ko-KR"/>
        </w:rPr>
        <w:t xml:space="preserve"> and </w:t>
      </w:r>
      <w:r w:rsidR="005A6ABF">
        <w:rPr>
          <w:lang w:eastAsia="ko-KR"/>
        </w:rPr>
        <w:t>spatial-division multiplexing (</w:t>
      </w:r>
      <w:r w:rsidRPr="0079723F">
        <w:rPr>
          <w:lang w:eastAsia="ko-KR"/>
        </w:rPr>
        <w:t>SDM</w:t>
      </w:r>
      <w:r w:rsidR="005A6ABF">
        <w:rPr>
          <w:lang w:eastAsia="ko-KR"/>
        </w:rPr>
        <w:t>)</w:t>
      </w:r>
      <w:r w:rsidRPr="0079723F">
        <w:rPr>
          <w:lang w:eastAsia="ko-KR"/>
        </w:rPr>
        <w:t xml:space="preserve">. </w:t>
      </w:r>
    </w:p>
    <w:p w14:paraId="2DC5B26B" w14:textId="0AC6186A" w:rsidR="0079723F" w:rsidRPr="0079723F" w:rsidRDefault="0079723F" w:rsidP="004F2B97">
      <w:pPr>
        <w:spacing w:after="12"/>
        <w:rPr>
          <w:lang w:eastAsia="ko-KR"/>
        </w:rPr>
      </w:pPr>
      <w:r w:rsidRPr="00CD1985">
        <w:rPr>
          <w:lang w:eastAsia="ko-KR"/>
        </w:rPr>
        <w:t xml:space="preserve">For TDM </w:t>
      </w:r>
      <w:r w:rsidR="001D560B">
        <w:rPr>
          <w:lang w:eastAsia="ko-KR"/>
        </w:rPr>
        <w:t>method</w:t>
      </w:r>
      <w:r w:rsidRPr="0079723F">
        <w:rPr>
          <w:lang w:eastAsia="ko-KR"/>
        </w:rPr>
        <w:t xml:space="preserve">, sensing can be allocated </w:t>
      </w:r>
      <w:r w:rsidR="001D560B">
        <w:rPr>
          <w:lang w:eastAsia="ko-KR"/>
        </w:rPr>
        <w:t xml:space="preserve">with </w:t>
      </w:r>
      <w:r w:rsidRPr="0079723F">
        <w:rPr>
          <w:lang w:eastAsia="ko-KR"/>
        </w:rPr>
        <w:t xml:space="preserve">separate time domain resources with entire bandwidth, which is beneficial for achieving good range estimation performance. </w:t>
      </w:r>
      <w:r w:rsidR="001D560B">
        <w:rPr>
          <w:lang w:val="en-US" w:eastAsia="ko-KR"/>
        </w:rPr>
        <w:t>In this case</w:t>
      </w:r>
      <w:r w:rsidRPr="0079723F">
        <w:rPr>
          <w:lang w:val="en-US" w:eastAsia="ko-KR"/>
        </w:rPr>
        <w:t>, switching time may need to be considered when transitioning between sensing and communication.</w:t>
      </w:r>
      <w:r w:rsidR="001D560B">
        <w:rPr>
          <w:lang w:val="en-US" w:eastAsia="ko-KR"/>
        </w:rPr>
        <w:t xml:space="preserve"> Note that </w:t>
      </w:r>
      <w:r w:rsidR="001D560B">
        <w:rPr>
          <w:lang w:eastAsia="ko-KR"/>
        </w:rPr>
        <w:t>for the monotonic sensing</w:t>
      </w:r>
      <w:r w:rsidR="001D560B" w:rsidRPr="0079723F">
        <w:rPr>
          <w:lang w:eastAsia="ko-KR"/>
        </w:rPr>
        <w:t>, simultaneous DL and UL (full-duplex) is needed</w:t>
      </w:r>
      <w:r w:rsidR="001D560B">
        <w:rPr>
          <w:lang w:eastAsia="ko-KR"/>
        </w:rPr>
        <w:t>.</w:t>
      </w:r>
    </w:p>
    <w:p w14:paraId="145A76C2" w14:textId="77777777" w:rsidR="0079723F" w:rsidRPr="0079723F" w:rsidRDefault="0079723F" w:rsidP="004F2B97">
      <w:pPr>
        <w:pStyle w:val="Observation1"/>
        <w:spacing w:before="180" w:after="156"/>
      </w:pPr>
      <w:r w:rsidRPr="0079723F">
        <w:t xml:space="preserve">For TDM, dedicated time resources (with full exploitation of the entire allocated bandwidth) </w:t>
      </w:r>
      <w:r w:rsidR="006C7650">
        <w:t>are</w:t>
      </w:r>
      <w:r w:rsidRPr="0079723F">
        <w:t xml:space="preserve"> beneficial for range estimation, and the switching time between communication and sensing needs to be considered. </w:t>
      </w:r>
    </w:p>
    <w:p w14:paraId="7B51B1EE" w14:textId="77777777" w:rsidR="0073336F" w:rsidRDefault="0073336F" w:rsidP="004403B0">
      <w:pPr>
        <w:pStyle w:val="FigureCaption"/>
        <w:spacing w:after="12"/>
      </w:pPr>
      <w:r>
        <w:rPr>
          <w:noProof/>
        </w:rPr>
        <w:drawing>
          <wp:inline distT="0" distB="0" distL="0" distR="0" wp14:anchorId="66262EFC" wp14:editId="1B2E8D03">
            <wp:extent cx="4685416" cy="2880000"/>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5416" cy="2880000"/>
                    </a:xfrm>
                    <a:prstGeom prst="rect">
                      <a:avLst/>
                    </a:prstGeom>
                    <a:ln>
                      <a:noFill/>
                    </a:ln>
                  </pic:spPr>
                </pic:pic>
              </a:graphicData>
            </a:graphic>
          </wp:inline>
        </w:drawing>
      </w:r>
    </w:p>
    <w:p w14:paraId="0823F2CC" w14:textId="63E46170" w:rsidR="0073336F" w:rsidRDefault="0073336F" w:rsidP="0073336F">
      <w:pPr>
        <w:pStyle w:val="FigureCaption"/>
        <w:spacing w:after="12"/>
      </w:pPr>
      <w:r>
        <w:t>Fig. 2 Example of multiplexing methods for ISAC system</w:t>
      </w:r>
    </w:p>
    <w:p w14:paraId="4B7AEC1D" w14:textId="77777777" w:rsidR="0073336F" w:rsidRPr="004403B0" w:rsidRDefault="0073336F" w:rsidP="004403B0">
      <w:pPr>
        <w:spacing w:after="12"/>
        <w:rPr>
          <w:lang w:val="en-US"/>
        </w:rPr>
      </w:pPr>
    </w:p>
    <w:p w14:paraId="7E0233CE" w14:textId="04EC9E31" w:rsidR="0079723F" w:rsidRDefault="0079723F" w:rsidP="0079723F">
      <w:pPr>
        <w:pStyle w:val="0Maintext"/>
        <w:spacing w:after="12"/>
        <w:rPr>
          <w:lang w:eastAsia="ko-KR"/>
        </w:rPr>
      </w:pPr>
      <w:r w:rsidRPr="0079723F">
        <w:rPr>
          <w:lang w:eastAsia="ko-KR"/>
        </w:rPr>
        <w:t xml:space="preserve">For FDM </w:t>
      </w:r>
      <w:r w:rsidR="001D560B">
        <w:rPr>
          <w:lang w:eastAsia="ko-KR"/>
        </w:rPr>
        <w:t>method</w:t>
      </w:r>
      <w:r w:rsidRPr="0079723F">
        <w:rPr>
          <w:lang w:eastAsia="ko-KR"/>
        </w:rPr>
        <w:t xml:space="preserve">, the assumptions </w:t>
      </w:r>
      <w:r w:rsidR="001D560B">
        <w:rPr>
          <w:lang w:eastAsia="ko-KR"/>
        </w:rPr>
        <w:t>of</w:t>
      </w:r>
      <w:r w:rsidRPr="0079723F">
        <w:rPr>
          <w:lang w:eastAsia="ko-KR"/>
        </w:rPr>
        <w:t xml:space="preserve"> resource allocation between sensing and communication need clarification. Two primary scenarios are typically considered: 1) where frequency resources for sensing are fully separated from those for communication, i.e., sensing and communication occupy mutually exclusive portions of frequency ranges in a band, and 2) where sensing RS mapping occupies a subset of subcarriers of a given frequency range and the remaining subcarriers are m</w:t>
      </w:r>
      <w:r w:rsidRPr="009E6CC0">
        <w:rPr>
          <w:lang w:eastAsia="ko-KR"/>
        </w:rPr>
        <w:t>ultiplexed for DL communication signals.</w:t>
      </w:r>
    </w:p>
    <w:p w14:paraId="51A1FB2F" w14:textId="3D394B22" w:rsidR="007B2A4F" w:rsidRPr="00882823" w:rsidRDefault="007B2A4F" w:rsidP="0079723F">
      <w:pPr>
        <w:pStyle w:val="0Maintext"/>
        <w:spacing w:after="12"/>
        <w:rPr>
          <w:rFonts w:eastAsiaTheme="minorEastAsia"/>
        </w:rPr>
      </w:pPr>
      <w:r>
        <w:rPr>
          <w:rFonts w:eastAsiaTheme="minorEastAsia" w:hint="eastAsia"/>
          <w:lang w:eastAsia="ko-KR"/>
        </w:rPr>
        <w:t>H</w:t>
      </w:r>
      <w:r>
        <w:rPr>
          <w:rFonts w:eastAsiaTheme="minorEastAsia"/>
          <w:lang w:eastAsia="ko-KR"/>
        </w:rPr>
        <w:t>owever, it is worth noting that for the FDM method, only a part of bandwidth is allocated to the sensing service. Thus, the sensing performance (e.g., sensing resolution) may be affected according to this frequency bandwidth configuration.</w:t>
      </w:r>
    </w:p>
    <w:p w14:paraId="1887EA3F" w14:textId="11E67D2A" w:rsidR="0079723F" w:rsidRPr="00CE4060" w:rsidRDefault="00EE660C" w:rsidP="00EE660C">
      <w:pPr>
        <w:pStyle w:val="Observation1"/>
        <w:spacing w:before="180" w:after="156"/>
      </w:pPr>
      <w:r>
        <w:lastRenderedPageBreak/>
        <w:t>F</w:t>
      </w:r>
      <w:r w:rsidR="0079723F" w:rsidRPr="006415FE">
        <w:t xml:space="preserve">or FDM, </w:t>
      </w:r>
      <w:r>
        <w:t xml:space="preserve">the multiplex method can be classified to two </w:t>
      </w:r>
      <w:r w:rsidR="003C0E32">
        <w:t>scenarios</w:t>
      </w:r>
      <w:r>
        <w:t>:</w:t>
      </w:r>
      <w:r w:rsidR="0079723F" w:rsidRPr="006415FE">
        <w:t xml:space="preserve"> </w:t>
      </w:r>
      <w:r w:rsidR="0079723F" w:rsidRPr="00CD1985">
        <w:t xml:space="preserve">1) multiplexing </w:t>
      </w:r>
      <w:r w:rsidR="003C0E32">
        <w:t>in a sub-band level, which divides</w:t>
      </w:r>
      <w:r w:rsidR="0079723F" w:rsidRPr="00CD1985">
        <w:t xml:space="preserve"> the</w:t>
      </w:r>
      <w:r w:rsidR="003C0E32">
        <w:t xml:space="preserve"> whole</w:t>
      </w:r>
      <w:r w:rsidR="0079723F" w:rsidRPr="00CD1985">
        <w:t xml:space="preserve"> channel bandwidth into two mutually exclusive frequency ranges and 2) multiplexing in a subcarrier-level while occupying the same </w:t>
      </w:r>
      <w:r w:rsidR="0079723F">
        <w:t xml:space="preserve">entire </w:t>
      </w:r>
      <w:r w:rsidR="0079723F" w:rsidRPr="00CD1985">
        <w:t xml:space="preserve">channel bandwidth. </w:t>
      </w:r>
      <w:r w:rsidR="00CE4060">
        <w:t>The</w:t>
      </w:r>
      <w:r w:rsidR="0079723F" w:rsidRPr="00CD1985">
        <w:t xml:space="preserve"> clarification </w:t>
      </w:r>
      <w:r w:rsidR="00CE4060">
        <w:t>is able to be made based on RAN1’s further investigations</w:t>
      </w:r>
      <w:r w:rsidR="0079723F" w:rsidRPr="00CD1985">
        <w:t>.</w:t>
      </w:r>
    </w:p>
    <w:p w14:paraId="5C3BA69E" w14:textId="283AF0D8" w:rsidR="0079723F" w:rsidRPr="006415FE" w:rsidRDefault="0079723F" w:rsidP="0079723F">
      <w:pPr>
        <w:pStyle w:val="0Maintext"/>
        <w:spacing w:after="12"/>
        <w:rPr>
          <w:lang w:eastAsia="ko-KR"/>
        </w:rPr>
      </w:pPr>
      <w:r w:rsidRPr="00CE4060">
        <w:rPr>
          <w:lang w:eastAsia="ko-KR"/>
        </w:rPr>
        <w:t>Although technically feasible, SDM can be deprioritized at least for performance evaluation purposes due to (</w:t>
      </w:r>
      <w:r w:rsidR="00B528F1">
        <w:rPr>
          <w:lang w:eastAsia="ko-KR"/>
        </w:rPr>
        <w:t>1</w:t>
      </w:r>
      <w:r w:rsidRPr="00CE4060">
        <w:rPr>
          <w:lang w:eastAsia="ko-KR"/>
        </w:rPr>
        <w:t>) the increased receiver processing complexity and (</w:t>
      </w:r>
      <w:r w:rsidR="00B528F1">
        <w:rPr>
          <w:lang w:eastAsia="ko-KR"/>
        </w:rPr>
        <w:t>2</w:t>
      </w:r>
      <w:r w:rsidRPr="00CE4060">
        <w:rPr>
          <w:lang w:eastAsia="ko-KR"/>
        </w:rPr>
        <w:t>) precoding restric</w:t>
      </w:r>
      <w:r w:rsidRPr="00344EE6">
        <w:rPr>
          <w:lang w:eastAsia="ko-KR"/>
        </w:rPr>
        <w:t>tions given the objective of separating the spatial streams.</w:t>
      </w:r>
      <w:r w:rsidRPr="006415FE">
        <w:rPr>
          <w:lang w:eastAsia="ko-KR"/>
        </w:rPr>
        <w:t xml:space="preserve"> </w:t>
      </w:r>
    </w:p>
    <w:p w14:paraId="6173F0C6" w14:textId="4EEB650E" w:rsidR="000277F1" w:rsidRPr="00CE4060" w:rsidRDefault="0079723F" w:rsidP="00513A41">
      <w:pPr>
        <w:pStyle w:val="Proposal1"/>
        <w:spacing w:before="180" w:after="156"/>
        <w:rPr>
          <w:lang w:eastAsia="ko-KR"/>
        </w:rPr>
      </w:pPr>
      <w:r w:rsidRPr="00344EE6">
        <w:rPr>
          <w:lang w:eastAsia="ko-KR"/>
        </w:rPr>
        <w:t xml:space="preserve">For </w:t>
      </w:r>
      <w:r w:rsidR="00B528F1">
        <w:rPr>
          <w:lang w:eastAsia="ko-KR"/>
        </w:rPr>
        <w:t>TRP</w:t>
      </w:r>
      <w:r w:rsidRPr="00344EE6">
        <w:rPr>
          <w:lang w:eastAsia="ko-KR"/>
        </w:rPr>
        <w:t xml:space="preserve"> monostatic sensin</w:t>
      </w:r>
      <w:r w:rsidR="00BE393E">
        <w:rPr>
          <w:lang w:eastAsia="ko-KR"/>
        </w:rPr>
        <w:t>g</w:t>
      </w:r>
      <w:r w:rsidRPr="00CE4060">
        <w:t>, RAN</w:t>
      </w:r>
      <w:r w:rsidR="00BE393E">
        <w:t>4</w:t>
      </w:r>
      <w:r w:rsidRPr="00CE4060">
        <w:t xml:space="preserve"> should prioritize TDM and FDM </w:t>
      </w:r>
      <w:r w:rsidR="00BE393E">
        <w:t>method</w:t>
      </w:r>
      <w:r w:rsidRPr="00CE4060">
        <w:t>, while deprioritizing SDM due to its processing complexity and restrictions on precoding selection.</w:t>
      </w:r>
    </w:p>
    <w:p w14:paraId="1A683ED4" w14:textId="6C8CB82B" w:rsidR="00B511A2" w:rsidRPr="008D21F6" w:rsidRDefault="00B511A2" w:rsidP="00B511A2">
      <w:pPr>
        <w:pStyle w:val="Heading2"/>
        <w:spacing w:after="12"/>
        <w:rPr>
          <w:lang w:val="en-US" w:eastAsia="ko-KR"/>
        </w:rPr>
      </w:pPr>
      <w:r>
        <w:rPr>
          <w:lang w:val="en-US" w:eastAsia="ko-KR"/>
        </w:rPr>
        <w:t xml:space="preserve">2.4 </w:t>
      </w:r>
      <w:r w:rsidRPr="008D21F6">
        <w:rPr>
          <w:rFonts w:hint="eastAsia"/>
          <w:lang w:val="en-US" w:eastAsia="ko-KR"/>
        </w:rPr>
        <w:t>I</w:t>
      </w:r>
      <w:r w:rsidRPr="008D21F6">
        <w:rPr>
          <w:lang w:val="en-US" w:eastAsia="ko-KR"/>
        </w:rPr>
        <w:t>nterference</w:t>
      </w:r>
      <w:r>
        <w:rPr>
          <w:lang w:val="en-US" w:eastAsia="ko-KR"/>
        </w:rPr>
        <w:t xml:space="preserve"> </w:t>
      </w:r>
      <w:r w:rsidR="00825F90">
        <w:rPr>
          <w:lang w:val="en-US" w:eastAsia="ko-KR"/>
        </w:rPr>
        <w:t>Discussion</w:t>
      </w:r>
    </w:p>
    <w:p w14:paraId="2C3F1AAA" w14:textId="1DC13D89" w:rsidR="00B511A2" w:rsidRDefault="00B511A2" w:rsidP="00B511A2">
      <w:pPr>
        <w:spacing w:before="12" w:after="12"/>
        <w:rPr>
          <w:rFonts w:eastAsiaTheme="minorEastAsia"/>
          <w:lang w:eastAsia="ko-KR"/>
        </w:rPr>
      </w:pPr>
      <w:r w:rsidRPr="008D21F6">
        <w:rPr>
          <w:rFonts w:eastAsiaTheme="minorEastAsia"/>
          <w:lang w:eastAsia="ko-KR"/>
        </w:rPr>
        <w:t>Due to the add</w:t>
      </w:r>
      <w:r w:rsidR="00F10E99">
        <w:rPr>
          <w:rFonts w:eastAsiaTheme="minorEastAsia"/>
          <w:lang w:val="en-US" w:eastAsia="ko-KR"/>
        </w:rPr>
        <w:t>ed</w:t>
      </w:r>
      <w:r w:rsidRPr="008D21F6">
        <w:rPr>
          <w:rFonts w:eastAsiaTheme="minorEastAsia"/>
          <w:lang w:eastAsia="ko-KR"/>
        </w:rPr>
        <w:t xml:space="preserve"> sensing service, the ISAC system </w:t>
      </w:r>
      <w:r w:rsidR="00F10E99">
        <w:rPr>
          <w:rFonts w:eastAsiaTheme="minorEastAsia"/>
          <w:lang w:eastAsia="ko-KR"/>
        </w:rPr>
        <w:t xml:space="preserve">may </w:t>
      </w:r>
      <w:r w:rsidRPr="008D21F6">
        <w:rPr>
          <w:rFonts w:eastAsiaTheme="minorEastAsia"/>
          <w:lang w:eastAsia="ko-KR"/>
        </w:rPr>
        <w:t xml:space="preserve">suffer from multiple kind of interference, including self-interference, neighbouring cell interference. The self-interference refers to the </w:t>
      </w:r>
      <w:r w:rsidR="00DD5656">
        <w:rPr>
          <w:rFonts w:eastAsiaTheme="minorEastAsia"/>
          <w:lang w:eastAsia="ko-KR"/>
        </w:rPr>
        <w:t xml:space="preserve">received </w:t>
      </w:r>
      <w:r w:rsidR="00C7565C">
        <w:rPr>
          <w:rFonts w:eastAsiaTheme="minorEastAsia"/>
          <w:lang w:eastAsia="ko-KR"/>
        </w:rPr>
        <w:t>undesired</w:t>
      </w:r>
      <w:r w:rsidRPr="008D21F6">
        <w:rPr>
          <w:rFonts w:eastAsiaTheme="minorEastAsia"/>
          <w:lang w:eastAsia="ko-KR"/>
        </w:rPr>
        <w:t xml:space="preserve"> signal from the </w:t>
      </w:r>
      <w:r>
        <w:rPr>
          <w:rFonts w:eastAsiaTheme="minorEastAsia"/>
          <w:lang w:eastAsia="ko-KR"/>
        </w:rPr>
        <w:t>transmit antennas (working in either communication or sensing mode) to receive antennas (working in either communication or sensing mode)</w:t>
      </w:r>
      <w:r w:rsidR="00DD5656">
        <w:rPr>
          <w:rFonts w:eastAsiaTheme="minorEastAsia"/>
          <w:lang w:eastAsia="ko-KR"/>
        </w:rPr>
        <w:t xml:space="preserve"> </w:t>
      </w:r>
      <w:r w:rsidR="008352DC">
        <w:rPr>
          <w:rFonts w:eastAsiaTheme="minorEastAsia"/>
          <w:lang w:eastAsia="ko-KR"/>
        </w:rPr>
        <w:t>of</w:t>
      </w:r>
      <w:r w:rsidR="00DD5656">
        <w:rPr>
          <w:rFonts w:eastAsiaTheme="minorEastAsia"/>
          <w:lang w:eastAsia="ko-KR"/>
        </w:rPr>
        <w:t xml:space="preserve"> the </w:t>
      </w:r>
      <w:r w:rsidR="0092568D">
        <w:rPr>
          <w:rFonts w:eastAsiaTheme="minorEastAsia"/>
          <w:lang w:eastAsia="ko-KR"/>
        </w:rPr>
        <w:t xml:space="preserve">same sector </w:t>
      </w:r>
      <w:r w:rsidR="008352DC">
        <w:rPr>
          <w:rFonts w:eastAsiaTheme="minorEastAsia"/>
          <w:lang w:eastAsia="ko-KR"/>
        </w:rPr>
        <w:t xml:space="preserve">in </w:t>
      </w:r>
      <w:r w:rsidR="0092568D">
        <w:rPr>
          <w:rFonts w:eastAsiaTheme="minorEastAsia"/>
          <w:lang w:eastAsia="ko-KR"/>
        </w:rPr>
        <w:t>the same site</w:t>
      </w:r>
      <w:r>
        <w:rPr>
          <w:rFonts w:eastAsiaTheme="minorEastAsia"/>
          <w:lang w:eastAsia="ko-KR"/>
        </w:rPr>
        <w:t xml:space="preserve">, as is illustrated in Fig </w:t>
      </w:r>
      <w:r w:rsidR="00D1600D">
        <w:rPr>
          <w:rFonts w:eastAsiaTheme="minorEastAsia"/>
          <w:lang w:eastAsia="ko-KR"/>
        </w:rPr>
        <w:t>3</w:t>
      </w:r>
      <w:r>
        <w:rPr>
          <w:rFonts w:eastAsiaTheme="minorEastAsia"/>
          <w:lang w:eastAsia="ko-KR"/>
        </w:rPr>
        <w:t xml:space="preserve">(a). The neighbouring cell interference can be classified to two types, </w:t>
      </w:r>
      <w:r>
        <w:rPr>
          <w:lang w:eastAsia="ko-KR"/>
        </w:rPr>
        <w:t xml:space="preserve">co-site inter-sector co-channel interference and inter-site TRP-TRP co-channel interference, which are shown in Fig. </w:t>
      </w:r>
      <w:r w:rsidR="00D1600D">
        <w:rPr>
          <w:lang w:eastAsia="ko-KR"/>
        </w:rPr>
        <w:t>3</w:t>
      </w:r>
      <w:r>
        <w:rPr>
          <w:lang w:eastAsia="ko-KR"/>
        </w:rPr>
        <w:t xml:space="preserve">(b), respectively. Generally, the existence of these interference signals would </w:t>
      </w:r>
      <w:r w:rsidR="00F10E99">
        <w:rPr>
          <w:lang w:eastAsia="ko-KR"/>
        </w:rPr>
        <w:t xml:space="preserve">affect the sensing result and may undermine </w:t>
      </w:r>
      <w:r>
        <w:rPr>
          <w:lang w:eastAsia="ko-KR"/>
        </w:rPr>
        <w:t xml:space="preserve">the performance of communication service. Thus, </w:t>
      </w:r>
      <w:r w:rsidR="00F10E99">
        <w:rPr>
          <w:lang w:eastAsia="ko-KR"/>
        </w:rPr>
        <w:t xml:space="preserve">to figure out the influence of the interference, </w:t>
      </w:r>
      <w:r>
        <w:rPr>
          <w:lang w:eastAsia="ko-KR"/>
        </w:rPr>
        <w:t>it is recommended RAN4 study the interference signal modelling and the corresponding impacts on the sensing and communication performance.</w:t>
      </w:r>
    </w:p>
    <w:p w14:paraId="0BEEC8D2" w14:textId="7DEACD10" w:rsidR="00B511A2" w:rsidRDefault="00E70D48" w:rsidP="00B511A2">
      <w:pPr>
        <w:spacing w:before="12" w:after="12"/>
        <w:rPr>
          <w:rFonts w:eastAsiaTheme="minorEastAsia"/>
          <w:lang w:eastAsia="ko-KR"/>
        </w:rPr>
      </w:pPr>
      <w:r>
        <w:rPr>
          <w:rFonts w:eastAsiaTheme="minorEastAsia"/>
          <w:noProof/>
          <w:lang w:eastAsia="ko-KR"/>
        </w:rPr>
        <mc:AlternateContent>
          <mc:Choice Requires="wpg">
            <w:drawing>
              <wp:inline distT="0" distB="0" distL="0" distR="0" wp14:anchorId="64685C8C" wp14:editId="47EF6356">
                <wp:extent cx="6124575" cy="1805940"/>
                <wp:effectExtent l="0" t="0" r="9525" b="3810"/>
                <wp:docPr id="16" name="组合 16"/>
                <wp:cNvGraphicFramePr/>
                <a:graphic xmlns:a="http://schemas.openxmlformats.org/drawingml/2006/main">
                  <a:graphicData uri="http://schemas.microsoft.com/office/word/2010/wordprocessingGroup">
                    <wpg:wgp>
                      <wpg:cNvGrpSpPr/>
                      <wpg:grpSpPr>
                        <a:xfrm>
                          <a:off x="0" y="0"/>
                          <a:ext cx="6124575" cy="1805940"/>
                          <a:chOff x="0" y="0"/>
                          <a:chExt cx="6124575" cy="1805940"/>
                        </a:xfrm>
                      </wpg:grpSpPr>
                      <pic:pic xmlns:pic="http://schemas.openxmlformats.org/drawingml/2006/picture">
                        <pic:nvPicPr>
                          <pic:cNvPr id="13" name="图片 1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6350"/>
                            <a:ext cx="1963420" cy="1799590"/>
                          </a:xfrm>
                          <a:prstGeom prst="rect">
                            <a:avLst/>
                          </a:prstGeom>
                          <a:noFill/>
                        </pic:spPr>
                      </pic:pic>
                      <pic:pic xmlns:pic="http://schemas.openxmlformats.org/drawingml/2006/picture">
                        <pic:nvPicPr>
                          <pic:cNvPr id="14" name="图片 1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962150" y="0"/>
                            <a:ext cx="4162425" cy="1799590"/>
                          </a:xfrm>
                          <a:prstGeom prst="rect">
                            <a:avLst/>
                          </a:prstGeom>
                          <a:noFill/>
                        </pic:spPr>
                      </pic:pic>
                    </wpg:wgp>
                  </a:graphicData>
                </a:graphic>
              </wp:inline>
            </w:drawing>
          </mc:Choice>
          <mc:Fallback>
            <w:pict>
              <v:group w14:anchorId="3F79A31F" id="组合 16" o:spid="_x0000_s1026" style="width:482.25pt;height:142.2pt;mso-position-horizontal-relative:char;mso-position-vertical-relative:line" coordsize="61245,180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3" o:spid="_x0000_s1027" type="#_x0000_t75" style="position:absolute;top:63;width:19634;height:179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">
                  <v:imagedata r:id="rId12" o:title=""/>
                </v:shape>
                <v:shape id="图片 14" o:spid="_x0000_s1028" type="#_x0000_t75" style="position:absolute;left:19621;width:41624;height:179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">
                  <v:imagedata r:id="rId13" o:title=""/>
                </v:shape>
                <w10:anchorlock/>
              </v:group>
            </w:pict>
          </mc:Fallback>
        </mc:AlternateContent>
      </w:r>
    </w:p>
    <w:p w14:paraId="629AEAB1" w14:textId="7A4CCAE6" w:rsidR="00B511A2" w:rsidRDefault="00B511A2" w:rsidP="00B511A2">
      <w:pPr>
        <w:pStyle w:val="FigureCaption"/>
        <w:spacing w:after="12"/>
        <w:rPr>
          <w:rFonts w:eastAsiaTheme="minorEastAsia"/>
          <w:lang w:eastAsia="ko-KR"/>
        </w:rPr>
      </w:pPr>
      <w:r>
        <w:rPr>
          <w:rFonts w:eastAsiaTheme="minorEastAsia" w:hint="eastAsia"/>
          <w:lang w:eastAsia="ko-KR"/>
        </w:rPr>
        <w:t>F</w:t>
      </w:r>
      <w:r>
        <w:rPr>
          <w:rFonts w:eastAsiaTheme="minorEastAsia"/>
          <w:lang w:eastAsia="ko-KR"/>
        </w:rPr>
        <w:t xml:space="preserve">ig. </w:t>
      </w:r>
      <w:r w:rsidR="00D1600D">
        <w:rPr>
          <w:rFonts w:eastAsiaTheme="minorEastAsia"/>
          <w:lang w:eastAsia="ko-KR"/>
        </w:rPr>
        <w:t>3</w:t>
      </w:r>
      <w:r>
        <w:rPr>
          <w:rFonts w:eastAsiaTheme="minorEastAsia"/>
          <w:lang w:eastAsia="ko-KR"/>
        </w:rPr>
        <w:t>(a) Demonstration of self-interference</w:t>
      </w:r>
      <w:r>
        <w:rPr>
          <w:rFonts w:eastAsiaTheme="minorEastAsia"/>
          <w:lang w:eastAsia="ko-KR"/>
        </w:rPr>
        <w:tab/>
      </w:r>
      <w:r>
        <w:rPr>
          <w:rFonts w:eastAsiaTheme="minorEastAsia"/>
          <w:lang w:eastAsia="ko-KR"/>
        </w:rPr>
        <w:tab/>
      </w:r>
      <w:r>
        <w:rPr>
          <w:rFonts w:eastAsiaTheme="minorEastAsia"/>
          <w:lang w:eastAsia="ko-KR"/>
        </w:rPr>
        <w:tab/>
        <w:t xml:space="preserve">Fig. </w:t>
      </w:r>
      <w:r w:rsidR="00D1600D">
        <w:rPr>
          <w:rFonts w:eastAsiaTheme="minorEastAsia"/>
          <w:lang w:eastAsia="ko-KR"/>
        </w:rPr>
        <w:t>3</w:t>
      </w:r>
      <w:r>
        <w:rPr>
          <w:rFonts w:eastAsiaTheme="minorEastAsia"/>
          <w:lang w:eastAsia="ko-KR"/>
        </w:rPr>
        <w:t>(b) Demonstration of neighbouring cell interference</w:t>
      </w:r>
    </w:p>
    <w:p w14:paraId="3323184F" w14:textId="199760FC" w:rsidR="00B511A2" w:rsidRPr="00814577" w:rsidRDefault="00DD5656" w:rsidP="0064767F">
      <w:pPr>
        <w:pStyle w:val="Observation1"/>
        <w:spacing w:before="180" w:after="156"/>
        <w:rPr>
          <w:rFonts w:eastAsiaTheme="minorEastAsia"/>
        </w:rPr>
      </w:pPr>
      <w:r>
        <w:t xml:space="preserve">The </w:t>
      </w:r>
      <w:r w:rsidR="00B511A2">
        <w:t xml:space="preserve">interference </w:t>
      </w:r>
      <w:r>
        <w:t>suffered by</w:t>
      </w:r>
      <w:r w:rsidR="00B511A2">
        <w:t xml:space="preserve"> ISAC system </w:t>
      </w:r>
      <w:r>
        <w:t xml:space="preserve">can be classified into two types: 1) self-interference, which can be defined as the received undesired signal from the transmit antennas </w:t>
      </w:r>
      <w:r w:rsidR="008352DC">
        <w:t>of</w:t>
      </w:r>
      <w:r w:rsidR="0092568D">
        <w:t xml:space="preserve"> the same sector </w:t>
      </w:r>
      <w:r w:rsidR="008352DC">
        <w:t>in</w:t>
      </w:r>
      <w:r w:rsidR="0092568D">
        <w:t xml:space="preserve"> the same site</w:t>
      </w:r>
      <w:r>
        <w:t xml:space="preserve"> 2) neighbouring cell interference, </w:t>
      </w:r>
      <w:r w:rsidR="0092568D">
        <w:t>including</w:t>
      </w:r>
      <w:r>
        <w:t xml:space="preserve"> </w:t>
      </w:r>
      <w:r w:rsidR="0064767F">
        <w:t xml:space="preserve">2.1) </w:t>
      </w:r>
      <w:r>
        <w:t xml:space="preserve">co-site inter-sector co-channel interference and </w:t>
      </w:r>
      <w:r w:rsidR="0064767F">
        <w:t xml:space="preserve">2.2) </w:t>
      </w:r>
      <w:r>
        <w:t>inter-site TRP-TRP co-channel interference</w:t>
      </w:r>
      <w:r w:rsidR="0092568D">
        <w:t>, which can be defined as the received undesired signal from the transmit antennas of neighbouring sector in the same site</w:t>
      </w:r>
      <w:r w:rsidR="007F3CD0">
        <w:t xml:space="preserve"> and the received undesired signal from the transmit antennas of neighbouring</w:t>
      </w:r>
      <w:r w:rsidR="0064767F">
        <w:t xml:space="preserve"> </w:t>
      </w:r>
      <w:r w:rsidR="007F3CD0">
        <w:t>site</w:t>
      </w:r>
      <w:r w:rsidR="0064767F">
        <w:t>s, respectively.</w:t>
      </w:r>
    </w:p>
    <w:p w14:paraId="05E1238E" w14:textId="73DE9F35" w:rsidR="00B511A2" w:rsidRDefault="00B511A2" w:rsidP="00AB2B2C">
      <w:pPr>
        <w:pStyle w:val="Heading3"/>
        <w:spacing w:after="36"/>
      </w:pPr>
      <w:r>
        <w:t>4</w:t>
      </w:r>
      <w:r w:rsidRPr="002B60C8">
        <w:t>.</w:t>
      </w:r>
      <w:r>
        <w:t>4.1 Self Interference Modelling</w:t>
      </w:r>
    </w:p>
    <w:p w14:paraId="3E8EB19C" w14:textId="355C13AD" w:rsidR="00F10E99" w:rsidRDefault="00F10E99" w:rsidP="00F10E99">
      <w:pPr>
        <w:spacing w:after="12"/>
        <w:rPr>
          <w:rFonts w:eastAsiaTheme="minorEastAsia"/>
          <w:lang w:val="en-US" w:eastAsia="ko-KR"/>
        </w:rPr>
      </w:pPr>
      <w:r>
        <w:rPr>
          <w:rFonts w:eastAsiaTheme="minorEastAsia" w:hint="eastAsia"/>
          <w:lang w:val="en-US" w:eastAsia="ko-KR"/>
        </w:rPr>
        <w:t>T</w:t>
      </w:r>
      <w:r>
        <w:rPr>
          <w:rFonts w:eastAsiaTheme="minorEastAsia"/>
          <w:lang w:val="en-US" w:eastAsia="ko-KR"/>
        </w:rPr>
        <w:t>he self-interference exists in multiple scenarios for ISAC systems</w:t>
      </w:r>
      <w:r w:rsidR="006E4811">
        <w:rPr>
          <w:rFonts w:eastAsiaTheme="minorEastAsia"/>
          <w:lang w:val="en-US" w:eastAsia="ko-KR"/>
        </w:rPr>
        <w:t>. The following discussion will be exp</w:t>
      </w:r>
      <w:r w:rsidR="005A6ABF">
        <w:rPr>
          <w:rFonts w:eastAsiaTheme="minorEastAsia"/>
          <w:lang w:val="en-US" w:eastAsia="ko-KR"/>
        </w:rPr>
        <w:t>a</w:t>
      </w:r>
      <w:r w:rsidR="006E4811">
        <w:rPr>
          <w:rFonts w:eastAsiaTheme="minorEastAsia"/>
          <w:lang w:val="en-US" w:eastAsia="ko-KR"/>
        </w:rPr>
        <w:t>nded from the following two aspect</w:t>
      </w:r>
      <w:r w:rsidR="005A6ABF">
        <w:rPr>
          <w:rFonts w:eastAsiaTheme="minorEastAsia"/>
          <w:lang w:val="en-US" w:eastAsia="ko-KR"/>
        </w:rPr>
        <w:t>s: a) TDM case, b) FDM case.</w:t>
      </w:r>
    </w:p>
    <w:p w14:paraId="027BF4A1" w14:textId="074D6F5B" w:rsidR="005A6ABF" w:rsidRPr="00882823" w:rsidRDefault="005A6ABF" w:rsidP="00F10E99">
      <w:pPr>
        <w:spacing w:after="12"/>
        <w:rPr>
          <w:rFonts w:eastAsiaTheme="minorEastAsia"/>
          <w:b/>
          <w:bCs/>
          <w:i/>
          <w:iCs/>
          <w:lang w:val="en-US" w:eastAsia="ko-KR"/>
        </w:rPr>
      </w:pPr>
      <w:r w:rsidRPr="00882823">
        <w:rPr>
          <w:rFonts w:eastAsiaTheme="minorEastAsia" w:hint="eastAsia"/>
          <w:b/>
          <w:bCs/>
          <w:i/>
          <w:iCs/>
          <w:lang w:val="en-US" w:eastAsia="ko-KR"/>
        </w:rPr>
        <w:t>4</w:t>
      </w:r>
      <w:r w:rsidRPr="00882823">
        <w:rPr>
          <w:rFonts w:eastAsiaTheme="minorEastAsia"/>
          <w:b/>
          <w:bCs/>
          <w:i/>
          <w:iCs/>
          <w:lang w:val="en-US" w:eastAsia="ko-KR"/>
        </w:rPr>
        <w:t>.4.1.a) Time-division multiplexing case</w:t>
      </w:r>
    </w:p>
    <w:p w14:paraId="291DBB81" w14:textId="579AC0F0" w:rsidR="00B511A2" w:rsidRPr="007800A8" w:rsidRDefault="005C34B0" w:rsidP="00882823">
      <w:pPr>
        <w:spacing w:after="12"/>
        <w:rPr>
          <w:lang w:eastAsia="ko-KR"/>
        </w:rPr>
      </w:pPr>
      <w:r>
        <w:rPr>
          <w:rFonts w:eastAsia="等线"/>
          <w:lang w:val="en-US" w:eastAsia="zh-CN"/>
        </w:rPr>
        <w:t xml:space="preserve">Based on the discussion in section 2.5, it can be derived that the sensing signals and the communication signals are completely isolated in the time division. Thus, there is no self-interference between the sensing service and communication service. However, </w:t>
      </w:r>
      <w:r>
        <w:rPr>
          <w:lang w:val="en-US" w:eastAsia="ko-KR"/>
        </w:rPr>
        <w:t>f</w:t>
      </w:r>
      <w:r w:rsidR="00B511A2">
        <w:rPr>
          <w:lang w:val="en-US" w:eastAsia="ko-KR"/>
        </w:rPr>
        <w:t>or the</w:t>
      </w:r>
      <w:r w:rsidR="00B511A2" w:rsidRPr="007800A8">
        <w:rPr>
          <w:lang w:eastAsia="ko-KR"/>
        </w:rPr>
        <w:t xml:space="preserve"> </w:t>
      </w:r>
      <w:r w:rsidR="00B511A2">
        <w:rPr>
          <w:lang w:eastAsia="ko-KR"/>
        </w:rPr>
        <w:t xml:space="preserve">TRP monostatic sensing mode, the sensing service </w:t>
      </w:r>
      <w:r w:rsidR="00B511A2" w:rsidRPr="007800A8">
        <w:rPr>
          <w:lang w:eastAsia="ko-KR"/>
        </w:rPr>
        <w:t>requires full-duplex operation</w:t>
      </w:r>
      <w:r w:rsidR="000A1EB3">
        <w:rPr>
          <w:lang w:eastAsia="ko-KR"/>
        </w:rPr>
        <w:t xml:space="preserve"> of TRPs</w:t>
      </w:r>
      <w:r w:rsidR="00B511A2" w:rsidRPr="007800A8">
        <w:rPr>
          <w:lang w:eastAsia="ko-KR"/>
        </w:rPr>
        <w:t xml:space="preserve">. This full-duplex operation occurs </w:t>
      </w:r>
      <w:r w:rsidR="000A1EB3">
        <w:rPr>
          <w:lang w:eastAsia="ko-KR"/>
        </w:rPr>
        <w:t>when</w:t>
      </w:r>
      <w:r w:rsidR="00B511A2" w:rsidRPr="007800A8">
        <w:rPr>
          <w:lang w:eastAsia="ko-KR"/>
        </w:rPr>
        <w:t xml:space="preserve"> </w:t>
      </w:r>
      <w:r>
        <w:rPr>
          <w:lang w:eastAsia="ko-KR"/>
        </w:rPr>
        <w:t xml:space="preserve">sensing </w:t>
      </w:r>
      <w:r w:rsidR="000A1EB3">
        <w:rPr>
          <w:lang w:eastAsia="ko-KR"/>
        </w:rPr>
        <w:t>signal</w:t>
      </w:r>
      <w:r>
        <w:rPr>
          <w:lang w:eastAsia="ko-KR"/>
        </w:rPr>
        <w:t>s are</w:t>
      </w:r>
      <w:r w:rsidR="000A1EB3">
        <w:rPr>
          <w:lang w:eastAsia="ko-KR"/>
        </w:rPr>
        <w:t xml:space="preserve"> </w:t>
      </w:r>
      <w:r w:rsidR="00B511A2" w:rsidRPr="007800A8">
        <w:rPr>
          <w:lang w:eastAsia="ko-KR"/>
        </w:rPr>
        <w:t>transmi</w:t>
      </w:r>
      <w:r>
        <w:rPr>
          <w:lang w:eastAsia="ko-KR"/>
        </w:rPr>
        <w:t>tted</w:t>
      </w:r>
      <w:r w:rsidR="00B511A2" w:rsidRPr="007800A8">
        <w:rPr>
          <w:lang w:eastAsia="ko-KR"/>
        </w:rPr>
        <w:t xml:space="preserve"> and </w:t>
      </w:r>
      <w:r w:rsidRPr="007800A8">
        <w:rPr>
          <w:lang w:eastAsia="ko-KR"/>
        </w:rPr>
        <w:t>rece</w:t>
      </w:r>
      <w:r>
        <w:rPr>
          <w:lang w:eastAsia="ko-KR"/>
        </w:rPr>
        <w:t>ived</w:t>
      </w:r>
      <w:r w:rsidRPr="007800A8">
        <w:rPr>
          <w:lang w:eastAsia="ko-KR"/>
        </w:rPr>
        <w:t xml:space="preserve"> </w:t>
      </w:r>
      <w:r w:rsidR="000A1EB3">
        <w:rPr>
          <w:lang w:eastAsia="ko-KR"/>
        </w:rPr>
        <w:t>at</w:t>
      </w:r>
      <w:r w:rsidR="00B511A2" w:rsidRPr="007800A8">
        <w:rPr>
          <w:lang w:eastAsia="ko-KR"/>
        </w:rPr>
        <w:t xml:space="preserve"> the same time</w:t>
      </w:r>
      <w:r>
        <w:rPr>
          <w:lang w:eastAsia="ko-KR"/>
        </w:rPr>
        <w:t>. In this scenario,</w:t>
      </w:r>
      <w:r w:rsidR="00B511A2" w:rsidRPr="007800A8">
        <w:rPr>
          <w:lang w:eastAsia="ko-KR"/>
        </w:rPr>
        <w:t xml:space="preserve"> the power of the transmitted signal can affect the receiver itself. </w:t>
      </w:r>
      <w:r>
        <w:rPr>
          <w:lang w:eastAsia="ko-KR"/>
        </w:rPr>
        <w:t>However, it is worth noting that the self-interference may not exist if a signal reception switch is adopted at the TRP, which means that the signal reception switch is on only if the sensing signal transmission is finished.</w:t>
      </w:r>
    </w:p>
    <w:p w14:paraId="799DAF88" w14:textId="08A7DBD2" w:rsidR="00B511A2" w:rsidRDefault="005C34B0" w:rsidP="005C34B0">
      <w:pPr>
        <w:pStyle w:val="Observation1"/>
        <w:spacing w:before="180" w:after="156"/>
      </w:pPr>
      <w:r>
        <w:t xml:space="preserve">When </w:t>
      </w:r>
      <w:r w:rsidR="00F53983">
        <w:t>an</w:t>
      </w:r>
      <w:r>
        <w:t xml:space="preserve"> ISAC system </w:t>
      </w:r>
      <w:r w:rsidR="00FC7556">
        <w:t xml:space="preserve">is </w:t>
      </w:r>
      <w:r>
        <w:t>working in TDM mode, t</w:t>
      </w:r>
      <w:r w:rsidR="00CA70A1">
        <w:t>here is no self-interference between sensing and communication service. However, the self-interference between the sensing transmitter and the sensing receiver may exist under some circumstances.</w:t>
      </w:r>
    </w:p>
    <w:p w14:paraId="7C9053F7" w14:textId="0D636D4D" w:rsidR="00147E7D" w:rsidRPr="00882823" w:rsidRDefault="00147E7D" w:rsidP="00882823">
      <w:pPr>
        <w:spacing w:after="12"/>
        <w:rPr>
          <w:rFonts w:eastAsiaTheme="minorEastAsia"/>
          <w:b/>
          <w:bCs/>
          <w:i/>
          <w:iCs/>
        </w:rPr>
      </w:pPr>
      <w:r w:rsidRPr="00882823">
        <w:rPr>
          <w:rFonts w:eastAsiaTheme="minorEastAsia" w:hint="eastAsia"/>
          <w:b/>
          <w:bCs/>
          <w:i/>
          <w:iCs/>
        </w:rPr>
        <w:t>4</w:t>
      </w:r>
      <w:r w:rsidRPr="00882823">
        <w:rPr>
          <w:rFonts w:eastAsiaTheme="minorEastAsia"/>
          <w:b/>
          <w:bCs/>
          <w:i/>
          <w:iCs/>
        </w:rPr>
        <w:t>.4.1.b) Frequency-division multiplexing case</w:t>
      </w:r>
    </w:p>
    <w:p w14:paraId="18AC4BD8" w14:textId="3F26013B" w:rsidR="00147E7D" w:rsidRDefault="007B2A4F" w:rsidP="007B2A4F">
      <w:pPr>
        <w:spacing w:after="12"/>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the FDM ISAC multiplexing case, </w:t>
      </w:r>
      <w:r w:rsidR="00AF662A">
        <w:rPr>
          <w:rFonts w:eastAsiaTheme="minorEastAsia"/>
          <w:lang w:val="en-US" w:eastAsia="ko-KR"/>
        </w:rPr>
        <w:t xml:space="preserve">due to the co-existence of sensing service and communication service at the frequency domain, the self-interference inevitably exists between the sensing signals and communication signals. In this case, the UL </w:t>
      </w:r>
      <w:r w:rsidR="00AF662A">
        <w:rPr>
          <w:rFonts w:eastAsiaTheme="minorEastAsia"/>
          <w:lang w:val="en-US" w:eastAsia="ko-KR"/>
        </w:rPr>
        <w:lastRenderedPageBreak/>
        <w:t xml:space="preserve">communication signal reception could be influenced by the </w:t>
      </w:r>
      <w:r w:rsidR="00B732F0">
        <w:rPr>
          <w:rFonts w:eastAsiaTheme="minorEastAsia"/>
          <w:lang w:val="en-US" w:eastAsia="ko-KR"/>
        </w:rPr>
        <w:t>transmitted sensing signal or reflected sensing signals. On the other hand, the sensing signal reception process could also be affected by either UL communication signals or the transmitted DL communication signals from BS.</w:t>
      </w:r>
      <w:r w:rsidR="00E73111">
        <w:rPr>
          <w:rFonts w:eastAsiaTheme="minorEastAsia"/>
          <w:lang w:val="en-US" w:eastAsia="ko-KR"/>
        </w:rPr>
        <w:t xml:space="preserve"> Further, the self-interference may also exist between the sensing transmitter and sensing receiver.</w:t>
      </w:r>
    </w:p>
    <w:p w14:paraId="3163FE33" w14:textId="14788693" w:rsidR="00B511A2" w:rsidRPr="006415FE" w:rsidRDefault="00E14278" w:rsidP="00B511A2">
      <w:pPr>
        <w:pStyle w:val="0Maintext"/>
        <w:spacing w:after="12"/>
        <w:rPr>
          <w:lang w:eastAsia="ko-KR"/>
        </w:rPr>
      </w:pPr>
      <w:r>
        <w:rPr>
          <w:lang w:eastAsia="ko-KR"/>
        </w:rPr>
        <w:t xml:space="preserve">For the self-interference signal from the UL communication, the self-interference cancellation can be conducted by spatial isolation, frequency isolation, RF interference cancellation (IC), digital IC, etc. </w:t>
      </w:r>
      <w:r w:rsidR="00E73111">
        <w:rPr>
          <w:lang w:eastAsia="ko-KR"/>
        </w:rPr>
        <w:t>C</w:t>
      </w:r>
      <w:r>
        <w:rPr>
          <w:lang w:eastAsia="ko-KR"/>
        </w:rPr>
        <w:t xml:space="preserve">ompanies can </w:t>
      </w:r>
      <w:r w:rsidRPr="00E14278">
        <w:rPr>
          <w:lang w:eastAsia="ko-KR"/>
        </w:rPr>
        <w:t>report the assumption of self-interference cancellation capabilit</w:t>
      </w:r>
      <w:r>
        <w:rPr>
          <w:lang w:eastAsia="ko-KR"/>
        </w:rPr>
        <w:t xml:space="preserve">y based on </w:t>
      </w:r>
      <w:r w:rsidR="00E73111">
        <w:rPr>
          <w:lang w:eastAsia="ko-KR"/>
        </w:rPr>
        <w:t>their own observations.</w:t>
      </w:r>
    </w:p>
    <w:p w14:paraId="5E8F7986" w14:textId="57AB935A" w:rsidR="00B511A2" w:rsidRPr="00882823" w:rsidRDefault="00E73111" w:rsidP="00882823">
      <w:pPr>
        <w:pStyle w:val="Observation1"/>
        <w:spacing w:before="180" w:after="156"/>
        <w:rPr>
          <w:rFonts w:eastAsiaTheme="minorEastAsia"/>
        </w:rPr>
      </w:pPr>
      <w:bookmarkStart w:id="5" w:name="_Hlk209636111"/>
      <w:r>
        <w:t xml:space="preserve">When </w:t>
      </w:r>
      <w:r w:rsidR="00F53983">
        <w:t>an</w:t>
      </w:r>
      <w:r>
        <w:t xml:space="preserve"> ISAC system </w:t>
      </w:r>
      <w:r w:rsidR="004821A0">
        <w:t xml:space="preserve">is </w:t>
      </w:r>
      <w:r>
        <w:t>working in FDM mode, the self-interference exists between 1) the sensing receiver and communication transmitter, 2) the communication receiver and the sensing transmitter, as well as 3) the sensing transmitter and the sensing receiver.</w:t>
      </w:r>
    </w:p>
    <w:bookmarkEnd w:id="5"/>
    <w:p w14:paraId="4135E40B" w14:textId="3F6FE45A" w:rsidR="00B511A2" w:rsidRDefault="00B511A2" w:rsidP="00B511A2">
      <w:pPr>
        <w:pStyle w:val="Heading3"/>
        <w:spacing w:after="36"/>
      </w:pPr>
      <w:r>
        <w:t>4</w:t>
      </w:r>
      <w:r w:rsidRPr="002B60C8">
        <w:t>.</w:t>
      </w:r>
      <w:r>
        <w:t xml:space="preserve">4.2 </w:t>
      </w:r>
      <w:r w:rsidRPr="00B511A2">
        <w:t>Neighbouring Cell Interference Modeling</w:t>
      </w:r>
    </w:p>
    <w:p w14:paraId="4B7A5615" w14:textId="666DBB76" w:rsidR="00B511A2" w:rsidRPr="006415FE" w:rsidRDefault="00B511A2" w:rsidP="007607A0">
      <w:pPr>
        <w:spacing w:after="12"/>
        <w:rPr>
          <w:lang w:eastAsia="ko-KR"/>
        </w:rPr>
      </w:pPr>
      <w:r w:rsidRPr="006415FE">
        <w:rPr>
          <w:lang w:eastAsia="ko-KR"/>
        </w:rPr>
        <w:t xml:space="preserve">In real-world scenarios, sensing will be operated across multiple cells rather than a single cell. </w:t>
      </w:r>
      <w:r w:rsidR="00D1600D">
        <w:rPr>
          <w:lang w:eastAsia="ko-KR"/>
        </w:rPr>
        <w:t>F</w:t>
      </w:r>
      <w:r w:rsidRPr="006415FE">
        <w:rPr>
          <w:lang w:eastAsia="ko-KR"/>
        </w:rPr>
        <w:t>rom a monostatic perspective,</w:t>
      </w:r>
      <w:r w:rsidR="00D1600D">
        <w:rPr>
          <w:lang w:eastAsia="ko-KR"/>
        </w:rPr>
        <w:t xml:space="preserve"> </w:t>
      </w:r>
      <w:r w:rsidRPr="006415FE">
        <w:rPr>
          <w:lang w:eastAsia="ko-KR"/>
        </w:rPr>
        <w:t xml:space="preserve">not only </w:t>
      </w:r>
      <w:r w:rsidR="00D1600D">
        <w:rPr>
          <w:lang w:eastAsia="ko-KR"/>
        </w:rPr>
        <w:t>is</w:t>
      </w:r>
      <w:r w:rsidRPr="006415FE">
        <w:rPr>
          <w:lang w:eastAsia="ko-KR"/>
        </w:rPr>
        <w:t xml:space="preserve"> self-interference </w:t>
      </w:r>
      <w:r w:rsidR="00D1600D">
        <w:rPr>
          <w:lang w:eastAsia="ko-KR"/>
        </w:rPr>
        <w:t>encountered</w:t>
      </w:r>
      <w:r w:rsidRPr="006415FE">
        <w:rPr>
          <w:lang w:eastAsia="ko-KR"/>
        </w:rPr>
        <w:t>, but signals transmitted from other cells also act</w:t>
      </w:r>
      <w:r w:rsidR="00D1600D">
        <w:rPr>
          <w:lang w:eastAsia="ko-KR"/>
        </w:rPr>
        <w:t>s</w:t>
      </w:r>
      <w:r w:rsidRPr="006415FE">
        <w:rPr>
          <w:lang w:eastAsia="ko-KR"/>
        </w:rPr>
        <w:t xml:space="preserve"> as additional interference to the receiver</w:t>
      </w:r>
      <w:r w:rsidR="00D1600D">
        <w:rPr>
          <w:lang w:eastAsia="ko-KR"/>
        </w:rPr>
        <w:t>, which is shown in Fig. 3(b)</w:t>
      </w:r>
      <w:r w:rsidRPr="006415FE">
        <w:rPr>
          <w:lang w:eastAsia="ko-KR"/>
        </w:rPr>
        <w:t xml:space="preserve">. Therefore, in this </w:t>
      </w:r>
      <w:r w:rsidR="00D1600D">
        <w:rPr>
          <w:lang w:eastAsia="ko-KR"/>
        </w:rPr>
        <w:t>case</w:t>
      </w:r>
      <w:r w:rsidRPr="006415FE">
        <w:rPr>
          <w:lang w:eastAsia="ko-KR"/>
        </w:rPr>
        <w:t xml:space="preserve">, it is necessary to model </w:t>
      </w:r>
      <w:r w:rsidR="00D1600D">
        <w:rPr>
          <w:lang w:eastAsia="ko-KR"/>
        </w:rPr>
        <w:t>the neighbouring cell interference</w:t>
      </w:r>
      <w:r w:rsidRPr="006415FE">
        <w:rPr>
          <w:lang w:eastAsia="ko-KR"/>
        </w:rPr>
        <w:t xml:space="preserve"> and figure out the</w:t>
      </w:r>
      <w:r w:rsidR="00D1600D">
        <w:rPr>
          <w:lang w:eastAsia="ko-KR"/>
        </w:rPr>
        <w:t xml:space="preserve"> corresponding</w:t>
      </w:r>
      <w:r w:rsidRPr="006415FE">
        <w:rPr>
          <w:lang w:eastAsia="ko-KR"/>
        </w:rPr>
        <w:t xml:space="preserve"> impac</w:t>
      </w:r>
      <w:r w:rsidR="00D1600D">
        <w:rPr>
          <w:lang w:eastAsia="ko-KR"/>
        </w:rPr>
        <w:t>t</w:t>
      </w:r>
      <w:r w:rsidRPr="006415FE">
        <w:rPr>
          <w:lang w:eastAsia="ko-KR"/>
        </w:rPr>
        <w:t>.</w:t>
      </w:r>
    </w:p>
    <w:p w14:paraId="609C9150" w14:textId="77777777" w:rsidR="00B511A2" w:rsidRPr="00882823" w:rsidRDefault="00B511A2" w:rsidP="007607A0">
      <w:pPr>
        <w:spacing w:after="12"/>
        <w:rPr>
          <w:b/>
          <w:bCs/>
          <w:i/>
          <w:iCs/>
          <w:lang w:eastAsia="ko-KR"/>
        </w:rPr>
      </w:pPr>
      <w:r w:rsidRPr="00882823">
        <w:rPr>
          <w:b/>
          <w:bCs/>
          <w:i/>
          <w:iCs/>
          <w:lang w:eastAsia="ko-KR"/>
        </w:rPr>
        <w:t>(1) co-site inter-sector co-channel interference</w:t>
      </w:r>
    </w:p>
    <w:p w14:paraId="717F9CC6" w14:textId="6A1FF9E5" w:rsidR="00B511A2" w:rsidRPr="007800A8" w:rsidRDefault="00B511A2" w:rsidP="007607A0">
      <w:pPr>
        <w:spacing w:after="12"/>
        <w:rPr>
          <w:lang w:eastAsia="ko-KR"/>
        </w:rPr>
      </w:pPr>
      <w:r w:rsidRPr="007800A8">
        <w:rPr>
          <w:lang w:eastAsia="ko-KR"/>
        </w:rPr>
        <w:t xml:space="preserve">Receivers of each </w:t>
      </w:r>
      <w:r w:rsidR="007607A0">
        <w:rPr>
          <w:lang w:eastAsia="ko-KR"/>
        </w:rPr>
        <w:t>TRP</w:t>
      </w:r>
      <w:r w:rsidRPr="007800A8">
        <w:rPr>
          <w:lang w:eastAsia="ko-KR"/>
        </w:rPr>
        <w:t xml:space="preserve"> responsible for different sectors in the same site may be affected by interference from sensing transmission signals from </w:t>
      </w:r>
      <w:r w:rsidR="00A30E3F">
        <w:rPr>
          <w:lang w:eastAsia="ko-KR"/>
        </w:rPr>
        <w:t xml:space="preserve">TRPs in </w:t>
      </w:r>
      <w:r w:rsidRPr="007800A8">
        <w:rPr>
          <w:lang w:eastAsia="ko-KR"/>
        </w:rPr>
        <w:t xml:space="preserve">neighbouring </w:t>
      </w:r>
      <w:r w:rsidR="00A30E3F">
        <w:rPr>
          <w:lang w:eastAsia="ko-KR"/>
        </w:rPr>
        <w:t>sectors</w:t>
      </w:r>
      <w:r w:rsidRPr="007800A8">
        <w:rPr>
          <w:lang w:eastAsia="ko-KR"/>
        </w:rPr>
        <w:t xml:space="preserve">. However, the propagation in these near-field areas is currently not considered in the existing channel model. </w:t>
      </w:r>
      <w:r w:rsidR="00A30E3F">
        <w:rPr>
          <w:lang w:eastAsia="ko-KR"/>
        </w:rPr>
        <w:t>Notice that the previous TR</w:t>
      </w:r>
      <w:r w:rsidR="00A30E3F">
        <w:rPr>
          <w:vertAlign w:val="superscript"/>
          <w:lang w:eastAsia="ko-KR"/>
        </w:rPr>
        <w:t xml:space="preserve"> [6]</w:t>
      </w:r>
      <w:r w:rsidRPr="007800A8">
        <w:rPr>
          <w:lang w:eastAsia="ko-KR"/>
        </w:rPr>
        <w:t xml:space="preserve"> has </w:t>
      </w:r>
      <w:r w:rsidR="00A30E3F" w:rsidRPr="007800A8">
        <w:rPr>
          <w:lang w:eastAsia="ko-KR"/>
        </w:rPr>
        <w:t>modelled</w:t>
      </w:r>
      <w:r w:rsidRPr="007800A8">
        <w:rPr>
          <w:lang w:eastAsia="ko-KR"/>
        </w:rPr>
        <w:t xml:space="preserve"> interference in the same way as self-interference, </w:t>
      </w:r>
      <w:r w:rsidR="00A30E3F">
        <w:rPr>
          <w:lang w:eastAsia="ko-KR"/>
        </w:rPr>
        <w:t xml:space="preserve">which is that </w:t>
      </w:r>
      <w:r w:rsidRPr="007800A8">
        <w:rPr>
          <w:lang w:eastAsia="ko-KR"/>
        </w:rPr>
        <w:t>the transmission power passes through multiple isolation mechanisms and acts as interference at the receiver. Therefore, in this study, we can refer to this and apply noise boosting accordingly. However, since interference isolation methods such as antenna isolation and digital cancellation are implementation-dependent, each company can select feasible values, conduct evaluation based on them, and report the used values as assumptions.</w:t>
      </w:r>
    </w:p>
    <w:p w14:paraId="7F1A0A2B" w14:textId="5D3285A7" w:rsidR="00B511A2" w:rsidRPr="00882823" w:rsidRDefault="00B511A2" w:rsidP="007607A0">
      <w:pPr>
        <w:spacing w:after="12"/>
        <w:rPr>
          <w:b/>
          <w:bCs/>
          <w:i/>
          <w:iCs/>
          <w:lang w:eastAsia="ko-KR"/>
        </w:rPr>
      </w:pPr>
      <w:r w:rsidRPr="00882823">
        <w:rPr>
          <w:rFonts w:hint="eastAsia"/>
          <w:b/>
          <w:bCs/>
          <w:i/>
          <w:iCs/>
          <w:lang w:eastAsia="ko-KR"/>
        </w:rPr>
        <w:t>(</w:t>
      </w:r>
      <w:r w:rsidRPr="00882823">
        <w:rPr>
          <w:b/>
          <w:bCs/>
          <w:i/>
          <w:iCs/>
          <w:lang w:eastAsia="ko-KR"/>
        </w:rPr>
        <w:t xml:space="preserve">2) inter-site </w:t>
      </w:r>
      <w:r w:rsidR="00DD5656" w:rsidRPr="00882823">
        <w:rPr>
          <w:b/>
          <w:bCs/>
          <w:i/>
          <w:iCs/>
          <w:lang w:eastAsia="ko-KR"/>
        </w:rPr>
        <w:t>TRP-TRP</w:t>
      </w:r>
      <w:r w:rsidRPr="00882823">
        <w:rPr>
          <w:b/>
          <w:bCs/>
          <w:i/>
          <w:iCs/>
          <w:lang w:eastAsia="ko-KR"/>
        </w:rPr>
        <w:t xml:space="preserve"> co-channel interference</w:t>
      </w:r>
    </w:p>
    <w:p w14:paraId="25051194" w14:textId="52DAE84B" w:rsidR="00B511A2" w:rsidRPr="007800A8" w:rsidRDefault="00A30E3F" w:rsidP="007607A0">
      <w:pPr>
        <w:spacing w:after="12"/>
        <w:rPr>
          <w:lang w:eastAsia="ko-KR"/>
        </w:rPr>
      </w:pPr>
      <w:r>
        <w:rPr>
          <w:lang w:eastAsia="ko-KR"/>
        </w:rPr>
        <w:t>A</w:t>
      </w:r>
      <w:r w:rsidR="00B511A2" w:rsidRPr="007800A8">
        <w:rPr>
          <w:lang w:eastAsia="ko-KR"/>
        </w:rPr>
        <w:t>nother aspect of interference come</w:t>
      </w:r>
      <w:r>
        <w:rPr>
          <w:lang w:eastAsia="ko-KR"/>
        </w:rPr>
        <w:t>s</w:t>
      </w:r>
      <w:r w:rsidR="00B511A2" w:rsidRPr="007800A8">
        <w:rPr>
          <w:lang w:eastAsia="ko-KR"/>
        </w:rPr>
        <w:t xml:space="preserve"> from sensing transmission signals emitted by </w:t>
      </w:r>
      <w:r w:rsidR="007607A0">
        <w:rPr>
          <w:lang w:eastAsia="ko-KR"/>
        </w:rPr>
        <w:t>TRP</w:t>
      </w:r>
      <w:r w:rsidR="00B511A2" w:rsidRPr="007800A8">
        <w:rPr>
          <w:lang w:eastAsia="ko-KR"/>
        </w:rPr>
        <w:t>s located in different sites. This interference could have a critical impact, especially when the</w:t>
      </w:r>
      <w:r w:rsidR="00B511A2" w:rsidRPr="007607A0">
        <w:rPr>
          <w:lang w:eastAsia="ko-KR"/>
        </w:rPr>
        <w:t xml:space="preserve"> </w:t>
      </w:r>
      <w:r w:rsidR="007607A0">
        <w:rPr>
          <w:lang w:eastAsia="ko-KR"/>
        </w:rPr>
        <w:t>TRP</w:t>
      </w:r>
      <w:r w:rsidR="00B511A2" w:rsidRPr="007607A0">
        <w:rPr>
          <w:lang w:eastAsia="ko-KR"/>
        </w:rPr>
        <w:t xml:space="preserve">s are facing each other. The inter-site </w:t>
      </w:r>
      <w:r w:rsidR="007607A0">
        <w:rPr>
          <w:lang w:eastAsia="ko-KR"/>
        </w:rPr>
        <w:t>TRP-TRP</w:t>
      </w:r>
      <w:r w:rsidR="00B511A2" w:rsidRPr="007607A0">
        <w:rPr>
          <w:lang w:eastAsia="ko-KR"/>
        </w:rPr>
        <w:t xml:space="preserve"> co-channel interference can be modelled using the same approach as the modelling of the bistatic background channel. </w:t>
      </w:r>
    </w:p>
    <w:p w14:paraId="5D0CB8CA" w14:textId="5B87D732" w:rsidR="00CD5294" w:rsidRDefault="00CD5294" w:rsidP="00CD5294">
      <w:pPr>
        <w:pStyle w:val="Heading3"/>
        <w:spacing w:after="36"/>
      </w:pPr>
      <w:r>
        <w:rPr>
          <w:rFonts w:hint="eastAsia"/>
        </w:rPr>
        <w:t>4</w:t>
      </w:r>
      <w:r>
        <w:t>.4.3 Influence of interference signals on sensing</w:t>
      </w:r>
    </w:p>
    <w:p w14:paraId="56C71C1F" w14:textId="7240530B" w:rsidR="00CD5294" w:rsidRDefault="008B5383" w:rsidP="00CD5294">
      <w:pPr>
        <w:spacing w:after="12"/>
        <w:rPr>
          <w:rFonts w:eastAsiaTheme="minorEastAsia"/>
          <w:lang w:val="en-US" w:eastAsia="ko-KR"/>
        </w:rPr>
      </w:pPr>
      <w:r>
        <w:rPr>
          <w:rFonts w:eastAsiaTheme="minorEastAsia" w:hint="eastAsia"/>
          <w:lang w:val="en-US" w:eastAsia="ko-KR"/>
        </w:rPr>
        <w:t>U</w:t>
      </w:r>
      <w:r>
        <w:rPr>
          <w:rFonts w:eastAsiaTheme="minorEastAsia"/>
          <w:lang w:val="en-US" w:eastAsia="ko-KR"/>
        </w:rPr>
        <w:t>nlike the interference in communication system, the interference in sensing signal reception is less damaging.</w:t>
      </w:r>
      <w:r w:rsidR="00752644">
        <w:rPr>
          <w:rFonts w:eastAsiaTheme="minorEastAsia"/>
          <w:lang w:val="en-US" w:eastAsia="ko-KR"/>
        </w:rPr>
        <w:t xml:space="preserve"> For the communication signal reception, the extra interference signal would lead to mis-detection of communication symbols or deteriorate channel decoding process, and thus result in poor transmission throughput / high bit error rate.</w:t>
      </w:r>
      <w:r w:rsidR="00E93D85">
        <w:rPr>
          <w:rFonts w:eastAsiaTheme="minorEastAsia"/>
          <w:lang w:val="en-US" w:eastAsia="ko-KR"/>
        </w:rPr>
        <w:t xml:space="preserve"> However, for the sensing service, the interference signals may lead to saturation of RF components making sensing system inoperable. Otherwise, the interference can be regarded as an extra point/block in the doppler-delay diagram (sensing result). If the sensing devices have prior knowledge of this interference, the interference can be neglected in further sensing result analysis.</w:t>
      </w:r>
    </w:p>
    <w:p w14:paraId="28BEC735" w14:textId="1A80F84E" w:rsidR="00E93D85" w:rsidRDefault="00E93D85" w:rsidP="00CD5294">
      <w:pPr>
        <w:spacing w:after="12"/>
        <w:rPr>
          <w:rFonts w:eastAsiaTheme="minorEastAsia"/>
          <w:lang w:val="en-US" w:eastAsia="ko-KR"/>
        </w:rPr>
      </w:pPr>
      <w:r>
        <w:rPr>
          <w:rFonts w:eastAsiaTheme="minorEastAsia" w:hint="eastAsia"/>
          <w:lang w:val="en-US" w:eastAsia="ko-KR"/>
        </w:rPr>
        <w:t>H</w:t>
      </w:r>
      <w:r>
        <w:rPr>
          <w:rFonts w:eastAsiaTheme="minorEastAsia"/>
          <w:lang w:val="en-US" w:eastAsia="ko-KR"/>
        </w:rPr>
        <w:t>owever, how to identify the interference and the desired target need to be further studied, and RAN4 could investigate the interference modelling and decides parameters</w:t>
      </w:r>
      <w:r w:rsidR="006B3AEA">
        <w:rPr>
          <w:rFonts w:eastAsiaTheme="minorEastAsia"/>
          <w:lang w:val="en-US" w:eastAsia="ko-KR"/>
        </w:rPr>
        <w:t xml:space="preserve"> </w:t>
      </w:r>
      <w:r w:rsidR="006B3AEA">
        <w:rPr>
          <w:rFonts w:eastAsia="等线"/>
          <w:lang w:val="en-US" w:eastAsia="zh-CN"/>
        </w:rPr>
        <w:t>(e.g., power strength, doppler, delay)</w:t>
      </w:r>
      <w:r>
        <w:rPr>
          <w:rFonts w:eastAsiaTheme="minorEastAsia"/>
          <w:lang w:val="en-US" w:eastAsia="ko-KR"/>
        </w:rPr>
        <w:t xml:space="preserve"> </w:t>
      </w:r>
      <w:r w:rsidR="00481418">
        <w:rPr>
          <w:rFonts w:eastAsiaTheme="minorEastAsia"/>
          <w:lang w:val="en-US" w:eastAsia="ko-KR"/>
        </w:rPr>
        <w:t>/criteria to distinguish the interference signals from the desired target signal based on the sensing result.</w:t>
      </w:r>
    </w:p>
    <w:p w14:paraId="7C4B5F35" w14:textId="2CCC56B5" w:rsidR="000E19BE" w:rsidRDefault="00B511A2" w:rsidP="00B511A2">
      <w:pPr>
        <w:pStyle w:val="Heading2"/>
        <w:spacing w:after="12"/>
        <w:rPr>
          <w:lang w:val="en-US" w:eastAsia="ko-KR"/>
        </w:rPr>
      </w:pPr>
      <w:r>
        <w:rPr>
          <w:lang w:val="en-US" w:eastAsia="ko-KR"/>
        </w:rPr>
        <w:t xml:space="preserve">2.5 </w:t>
      </w:r>
      <w:r w:rsidR="000E19BE" w:rsidRPr="000E19BE">
        <w:rPr>
          <w:lang w:val="en-US" w:eastAsia="ko-KR"/>
        </w:rPr>
        <w:t xml:space="preserve">Performance </w:t>
      </w:r>
      <w:r>
        <w:rPr>
          <w:lang w:val="en-US" w:eastAsia="ko-KR"/>
        </w:rPr>
        <w:t>Evaluation</w:t>
      </w:r>
      <w:r w:rsidR="00FC47CA">
        <w:rPr>
          <w:lang w:val="en-US" w:eastAsia="ko-KR"/>
        </w:rPr>
        <w:t xml:space="preserve"> Discussion</w:t>
      </w:r>
    </w:p>
    <w:p w14:paraId="09E1C30F" w14:textId="4D18C97F" w:rsidR="004B607D" w:rsidRDefault="007B614B" w:rsidP="000E19BE">
      <w:pPr>
        <w:spacing w:after="12"/>
        <w:rPr>
          <w:rFonts w:eastAsia="Batang"/>
          <w:lang w:val="en-US" w:eastAsia="ko-KR"/>
        </w:rPr>
      </w:pPr>
      <w:r w:rsidRPr="007B614B">
        <w:rPr>
          <w:rFonts w:eastAsia="Batang" w:hint="eastAsia"/>
          <w:lang w:val="en-US" w:eastAsia="ko-KR"/>
        </w:rPr>
        <w:t>I</w:t>
      </w:r>
      <w:r w:rsidRPr="007B614B">
        <w:rPr>
          <w:rFonts w:eastAsia="Batang"/>
          <w:lang w:val="en-US" w:eastAsia="ko-KR"/>
        </w:rPr>
        <w:t>n RAN#109</w:t>
      </w:r>
      <w:r>
        <w:rPr>
          <w:rFonts w:eastAsia="Batang"/>
          <w:lang w:val="en-US" w:eastAsia="ko-KR"/>
        </w:rPr>
        <w:t xml:space="preserve">, four sensing related KPIs have been approved, including </w:t>
      </w:r>
      <w:bookmarkStart w:id="6" w:name="_Hlk209552078"/>
      <w:r>
        <w:rPr>
          <w:rFonts w:eastAsia="Batang"/>
          <w:lang w:val="en-US" w:eastAsia="ko-KR"/>
        </w:rPr>
        <w:t>detection probability &amp; false alarm probability, horizontal/vertical localization accuracy, velocity accuracy, and sensing resolution</w:t>
      </w:r>
      <w:bookmarkEnd w:id="6"/>
      <w:r>
        <w:rPr>
          <w:rFonts w:eastAsia="Batang"/>
          <w:lang w:val="en-US" w:eastAsia="ko-KR"/>
        </w:rPr>
        <w:t xml:space="preserve">. </w:t>
      </w:r>
      <w:r w:rsidR="004B607D">
        <w:rPr>
          <w:rFonts w:eastAsia="Batang"/>
          <w:lang w:val="en-US" w:eastAsia="ko-KR"/>
        </w:rPr>
        <w:t xml:space="preserve">Therefore, RAN4 could adopt </w:t>
      </w:r>
      <w:r w:rsidR="004B607D" w:rsidRPr="004B607D">
        <w:rPr>
          <w:rFonts w:eastAsia="Batang"/>
          <w:lang w:val="en-US" w:eastAsia="ko-KR"/>
        </w:rPr>
        <w:t>detection probability &amp; false alarm probability, horizontal/vertical localization accuracy, velocity accuracy, and sensing resolution</w:t>
      </w:r>
      <w:r w:rsidR="004B607D">
        <w:rPr>
          <w:rFonts w:eastAsia="Batang"/>
          <w:lang w:val="en-US" w:eastAsia="ko-KR"/>
        </w:rPr>
        <w:t xml:space="preserve"> as performance metrics for sensing. However, since RAN1 has not started 6GR ISAC study yet,</w:t>
      </w:r>
      <w:r w:rsidR="002755FD">
        <w:rPr>
          <w:rFonts w:eastAsia="Batang"/>
          <w:lang w:val="en-US" w:eastAsia="ko-KR"/>
        </w:rPr>
        <w:t xml:space="preserve"> t</w:t>
      </w:r>
      <w:r w:rsidR="002755FD" w:rsidRPr="002755FD">
        <w:rPr>
          <w:rFonts w:eastAsia="Batang"/>
          <w:lang w:val="en-US" w:eastAsia="ko-KR"/>
        </w:rPr>
        <w:t xml:space="preserve">here are still many </w:t>
      </w:r>
      <w:r w:rsidR="002755FD">
        <w:rPr>
          <w:rFonts w:eastAsia="Batang"/>
          <w:lang w:val="en-US" w:eastAsia="ko-KR"/>
        </w:rPr>
        <w:t>blank</w:t>
      </w:r>
      <w:r w:rsidR="002755FD" w:rsidRPr="002755FD">
        <w:rPr>
          <w:rFonts w:eastAsia="Batang"/>
          <w:lang w:val="en-US" w:eastAsia="ko-KR"/>
        </w:rPr>
        <w:t>s in the standard</w:t>
      </w:r>
      <w:r w:rsidR="002755FD">
        <w:rPr>
          <w:rFonts w:eastAsia="Batang"/>
          <w:lang w:val="en-US" w:eastAsia="ko-KR"/>
        </w:rPr>
        <w:t>ization</w:t>
      </w:r>
      <w:r w:rsidR="002755FD" w:rsidRPr="002755FD">
        <w:rPr>
          <w:rFonts w:eastAsia="Batang"/>
          <w:lang w:val="en-US" w:eastAsia="ko-KR"/>
        </w:rPr>
        <w:t xml:space="preserve"> discussion</w:t>
      </w:r>
      <w:r w:rsidR="002755FD">
        <w:rPr>
          <w:rFonts w:eastAsia="Batang"/>
          <w:lang w:val="en-US" w:eastAsia="ko-KR"/>
        </w:rPr>
        <w:t>s. Other performance metrics might be needed for further ISAC performance evaluations. The</w:t>
      </w:r>
      <w:r w:rsidR="004B607D">
        <w:rPr>
          <w:rFonts w:eastAsia="Batang"/>
          <w:lang w:val="en-US" w:eastAsia="ko-KR"/>
        </w:rPr>
        <w:t xml:space="preserve"> other necessary performance metrics and the detailed definition of performance metrics could be updated </w:t>
      </w:r>
      <w:r w:rsidR="004B607D" w:rsidRPr="004B607D">
        <w:rPr>
          <w:rFonts w:eastAsia="Batang"/>
          <w:lang w:val="en-US" w:eastAsia="ko-KR"/>
        </w:rPr>
        <w:t>according to the sufficient progress in RAN1</w:t>
      </w:r>
      <w:r w:rsidR="002755FD">
        <w:rPr>
          <w:rFonts w:eastAsia="Batang" w:hint="eastAsia"/>
          <w:lang w:val="en-US" w:eastAsia="ko-KR"/>
        </w:rPr>
        <w:t>.</w:t>
      </w:r>
    </w:p>
    <w:p w14:paraId="4AF6F12A" w14:textId="0F3DDD99" w:rsidR="00FC47CA" w:rsidRDefault="00934A6F" w:rsidP="000E19BE">
      <w:pPr>
        <w:spacing w:after="12"/>
        <w:rPr>
          <w:rFonts w:eastAsia="Batang"/>
          <w:lang w:val="en-US" w:eastAsia="ko-KR"/>
        </w:rPr>
      </w:pPr>
      <w:r>
        <w:rPr>
          <w:rFonts w:eastAsia="Batang"/>
          <w:lang w:val="en-US" w:eastAsia="ko-KR"/>
        </w:rPr>
        <w:t>According to the detection theory</w:t>
      </w:r>
      <w:r w:rsidR="003C143A">
        <w:rPr>
          <w:rFonts w:eastAsia="Batang"/>
          <w:lang w:val="en-US" w:eastAsia="ko-KR"/>
        </w:rPr>
        <w:t xml:space="preserve">, the detection probability and the </w:t>
      </w:r>
      <w:r w:rsidR="00A141E8">
        <w:rPr>
          <w:rFonts w:eastAsia="Batang"/>
          <w:lang w:val="en-US" w:eastAsia="ko-KR"/>
        </w:rPr>
        <w:t xml:space="preserve">false alarm probability can be formulated as functions of signal-to-noise ratio (SNR) at sensing receiver </w:t>
      </w:r>
      <w:r w:rsidR="00A141E8">
        <w:rPr>
          <w:rFonts w:eastAsia="Batang"/>
          <w:vertAlign w:val="superscript"/>
          <w:lang w:val="en-US" w:eastAsia="ko-KR"/>
        </w:rPr>
        <w:t>[11]</w:t>
      </w:r>
      <w:r w:rsidR="00A141E8">
        <w:rPr>
          <w:rFonts w:eastAsia="Batang"/>
          <w:lang w:val="en-US" w:eastAsia="ko-KR"/>
        </w:rPr>
        <w:t xml:space="preserve">. Although, the horizontal/vertical localization accuracy, velocity accuracy </w:t>
      </w:r>
      <w:proofErr w:type="spellStart"/>
      <w:r w:rsidR="00A141E8">
        <w:rPr>
          <w:rFonts w:eastAsia="Batang"/>
          <w:lang w:val="en-US" w:eastAsia="ko-KR"/>
        </w:rPr>
        <w:t>can not</w:t>
      </w:r>
      <w:proofErr w:type="spellEnd"/>
      <w:r w:rsidR="00A141E8">
        <w:rPr>
          <w:rFonts w:eastAsia="Batang"/>
          <w:lang w:val="en-US" w:eastAsia="ko-KR"/>
        </w:rPr>
        <w:t xml:space="preserve"> be formulated to functions with respect to (</w:t>
      </w:r>
      <w:proofErr w:type="spellStart"/>
      <w:r w:rsidR="00A141E8">
        <w:rPr>
          <w:rFonts w:eastAsia="Batang"/>
          <w:lang w:val="en-US" w:eastAsia="ko-KR"/>
        </w:rPr>
        <w:t>w.r.t.</w:t>
      </w:r>
      <w:proofErr w:type="spellEnd"/>
      <w:r w:rsidR="00A141E8">
        <w:rPr>
          <w:rFonts w:eastAsia="Batang"/>
          <w:lang w:val="en-US" w:eastAsia="ko-KR"/>
        </w:rPr>
        <w:t>) the receive SNR directly, the lower bound of the of loca</w:t>
      </w:r>
      <w:r w:rsidR="001B20A9">
        <w:rPr>
          <w:rFonts w:eastAsia="Batang"/>
          <w:lang w:val="en-US" w:eastAsia="ko-KR"/>
        </w:rPr>
        <w:t xml:space="preserve">lization accuracy, i.e., </w:t>
      </w:r>
      <w:proofErr w:type="spellStart"/>
      <w:r w:rsidR="001B20A9" w:rsidRPr="001B20A9">
        <w:rPr>
          <w:rFonts w:eastAsia="Batang"/>
          <w:lang w:val="en-US" w:eastAsia="ko-KR"/>
        </w:rPr>
        <w:t>Cramér</w:t>
      </w:r>
      <w:proofErr w:type="spellEnd"/>
      <w:r w:rsidR="001B20A9" w:rsidRPr="001B20A9">
        <w:rPr>
          <w:rFonts w:eastAsia="Batang"/>
          <w:lang w:val="en-US" w:eastAsia="ko-KR"/>
        </w:rPr>
        <w:t>–Rao bound</w:t>
      </w:r>
      <w:r w:rsidR="001B20A9">
        <w:rPr>
          <w:rFonts w:eastAsia="Batang"/>
          <w:lang w:val="en-US" w:eastAsia="ko-KR"/>
        </w:rPr>
        <w:t xml:space="preserve"> (CRB), can be proven as a function of receive SNR</w:t>
      </w:r>
      <w:r>
        <w:rPr>
          <w:rFonts w:eastAsia="Batang"/>
          <w:lang w:val="en-US" w:eastAsia="ko-KR"/>
        </w:rPr>
        <w:t xml:space="preserve"> in many cases</w:t>
      </w:r>
      <w:r w:rsidR="001B20A9">
        <w:rPr>
          <w:rFonts w:eastAsia="Batang"/>
          <w:lang w:val="en-US" w:eastAsia="ko-KR"/>
        </w:rPr>
        <w:t xml:space="preserve"> </w:t>
      </w:r>
      <w:r w:rsidR="001B20A9">
        <w:rPr>
          <w:rFonts w:eastAsia="Batang"/>
          <w:vertAlign w:val="superscript"/>
          <w:lang w:val="en-US" w:eastAsia="ko-KR"/>
        </w:rPr>
        <w:t>[12]</w:t>
      </w:r>
      <w:r w:rsidR="001B20A9">
        <w:rPr>
          <w:rFonts w:eastAsia="Batang"/>
          <w:lang w:val="en-US" w:eastAsia="ko-KR"/>
        </w:rPr>
        <w:t>.</w:t>
      </w:r>
      <w:r>
        <w:rPr>
          <w:rFonts w:eastAsia="Batang"/>
          <w:lang w:val="en-US" w:eastAsia="ko-KR"/>
        </w:rPr>
        <w:t xml:space="preserve"> From the simplification perspective, it is reasonable for RAN4 adopts receive SNR of sensing signal</w:t>
      </w:r>
      <w:r w:rsidR="007A4498">
        <w:rPr>
          <w:rFonts w:eastAsia="Batang"/>
          <w:lang w:val="en-US" w:eastAsia="ko-KR"/>
        </w:rPr>
        <w:t>s</w:t>
      </w:r>
      <w:r>
        <w:rPr>
          <w:rFonts w:eastAsia="Batang"/>
          <w:lang w:val="en-US" w:eastAsia="ko-KR"/>
        </w:rPr>
        <w:t xml:space="preserve"> as the intermediate performance indicator for sensing performance evaluation.</w:t>
      </w:r>
    </w:p>
    <w:p w14:paraId="0EEDB203" w14:textId="15CFDC6F" w:rsidR="00934A6F" w:rsidRDefault="007A4498" w:rsidP="00934A6F">
      <w:pPr>
        <w:pStyle w:val="Proposal1"/>
        <w:spacing w:before="180" w:after="156"/>
        <w:rPr>
          <w:rFonts w:eastAsia="Batang"/>
          <w:lang w:eastAsia="ko-KR"/>
        </w:rPr>
      </w:pPr>
      <w:r>
        <w:rPr>
          <w:rFonts w:eastAsia="Batang"/>
          <w:lang w:eastAsia="ko-KR"/>
        </w:rPr>
        <w:t xml:space="preserve">For the simplification perspective, </w:t>
      </w:r>
      <w:r w:rsidR="00934A6F" w:rsidRPr="00934A6F">
        <w:rPr>
          <w:rFonts w:eastAsia="Batang"/>
          <w:lang w:eastAsia="ko-KR"/>
        </w:rPr>
        <w:t xml:space="preserve">RAN4 </w:t>
      </w:r>
      <w:r w:rsidR="00934A6F">
        <w:rPr>
          <w:rFonts w:eastAsia="Batang"/>
          <w:lang w:eastAsia="ko-KR"/>
        </w:rPr>
        <w:t xml:space="preserve">could </w:t>
      </w:r>
      <w:r w:rsidR="00934A6F" w:rsidRPr="00934A6F">
        <w:rPr>
          <w:rFonts w:eastAsia="Batang"/>
          <w:lang w:eastAsia="ko-KR"/>
        </w:rPr>
        <w:t>adopt receive SNR of sensing signal</w:t>
      </w:r>
      <w:r>
        <w:rPr>
          <w:rFonts w:eastAsia="Batang"/>
          <w:lang w:eastAsia="ko-KR"/>
        </w:rPr>
        <w:t>s</w:t>
      </w:r>
      <w:r w:rsidR="00934A6F" w:rsidRPr="00934A6F">
        <w:rPr>
          <w:rFonts w:eastAsia="Batang"/>
          <w:lang w:eastAsia="ko-KR"/>
        </w:rPr>
        <w:t xml:space="preserve"> as the intermediate performance indicator for sensing performance evaluation.</w:t>
      </w:r>
    </w:p>
    <w:p w14:paraId="624844F2" w14:textId="501AE70B" w:rsidR="00274F51" w:rsidRDefault="00274F51" w:rsidP="00274F51">
      <w:pPr>
        <w:spacing w:after="12"/>
        <w:rPr>
          <w:rFonts w:eastAsia="Batang"/>
          <w:lang w:val="en-US" w:eastAsia="ko-KR"/>
        </w:rPr>
      </w:pPr>
      <w:r>
        <w:rPr>
          <w:rFonts w:eastAsia="Batang" w:hint="eastAsia"/>
          <w:lang w:val="en-US" w:eastAsia="ko-KR"/>
        </w:rPr>
        <w:lastRenderedPageBreak/>
        <w:t>F</w:t>
      </w:r>
      <w:r>
        <w:rPr>
          <w:rFonts w:eastAsia="Batang"/>
          <w:lang w:val="en-US" w:eastAsia="ko-KR"/>
        </w:rPr>
        <w:t xml:space="preserve">or the passive objection detection use case, the detection performance, i.e., detection probability and the false alarm probability, is closely related to the received sensing signal power which depends on the radar cross section </w:t>
      </w:r>
      <w:r w:rsidR="00ED133E">
        <w:rPr>
          <w:rFonts w:eastAsia="Batang"/>
          <w:lang w:val="en-US" w:eastAsia="ko-KR"/>
        </w:rPr>
        <w:t>(RCS) and the distance of TRP transmitter-detection object-TRP receiver. To evaluate the sensing performance, RAN4 should investigate the modelling of the common detection target RCS, and define typical RCS values for common detection targets. On the other hand, to identify the distance of TRP transmitter-detection object-TRP receiver, the spatial distribution for detection target also needs to be investigated.</w:t>
      </w:r>
    </w:p>
    <w:p w14:paraId="6DEC8B53" w14:textId="4EF13431" w:rsidR="00ED133E" w:rsidRDefault="00ED133E" w:rsidP="00ED133E">
      <w:pPr>
        <w:pStyle w:val="Proposal1"/>
        <w:spacing w:before="180" w:after="156"/>
        <w:rPr>
          <w:rFonts w:eastAsia="Batang"/>
          <w:lang w:eastAsia="ko-KR"/>
        </w:rPr>
      </w:pPr>
      <w:r w:rsidRPr="00ED133E">
        <w:rPr>
          <w:rFonts w:eastAsia="Batang"/>
          <w:lang w:eastAsia="ko-KR"/>
        </w:rPr>
        <w:t xml:space="preserve">RAN4 </w:t>
      </w:r>
      <w:r w:rsidR="00392852">
        <w:rPr>
          <w:rFonts w:eastAsia="Batang"/>
          <w:lang w:eastAsia="ko-KR"/>
        </w:rPr>
        <w:t>could</w:t>
      </w:r>
      <w:r w:rsidRPr="00ED133E">
        <w:rPr>
          <w:rFonts w:eastAsia="Batang"/>
          <w:lang w:eastAsia="ko-KR"/>
        </w:rPr>
        <w:t xml:space="preserve"> investigate the modelling of the detection target RCS, and define typical RCS values for common detection targets.</w:t>
      </w:r>
    </w:p>
    <w:p w14:paraId="446CBEF5" w14:textId="0F584D99" w:rsidR="00ED133E" w:rsidRPr="00ED133E" w:rsidRDefault="00ED133E" w:rsidP="00ED133E">
      <w:pPr>
        <w:pStyle w:val="Proposal1"/>
        <w:spacing w:before="180" w:after="156"/>
        <w:rPr>
          <w:rFonts w:eastAsia="Batang"/>
          <w:lang w:eastAsia="ko-KR"/>
        </w:rPr>
      </w:pPr>
      <w:r>
        <w:rPr>
          <w:rFonts w:eastAsia="Batang" w:hint="eastAsia"/>
          <w:lang w:eastAsia="ko-KR"/>
        </w:rPr>
        <w:t>R</w:t>
      </w:r>
      <w:r>
        <w:rPr>
          <w:rFonts w:eastAsia="Batang"/>
          <w:lang w:eastAsia="ko-KR"/>
        </w:rPr>
        <w:t xml:space="preserve">AN4 </w:t>
      </w:r>
      <w:r w:rsidR="00392852">
        <w:rPr>
          <w:rFonts w:eastAsia="Batang"/>
          <w:lang w:eastAsia="ko-KR"/>
        </w:rPr>
        <w:t>could</w:t>
      </w:r>
      <w:r>
        <w:rPr>
          <w:rFonts w:eastAsia="Batang"/>
          <w:lang w:eastAsia="ko-KR"/>
        </w:rPr>
        <w:t xml:space="preserve"> investigate </w:t>
      </w:r>
      <w:r w:rsidR="00AE3258">
        <w:rPr>
          <w:rFonts w:eastAsia="Batang"/>
          <w:lang w:eastAsia="ko-KR"/>
        </w:rPr>
        <w:t xml:space="preserve">detection target </w:t>
      </w:r>
      <w:r w:rsidR="004A2602">
        <w:rPr>
          <w:rFonts w:eastAsia="Batang"/>
          <w:lang w:eastAsia="ko-KR"/>
        </w:rPr>
        <w:t xml:space="preserve">distribution and discuss </w:t>
      </w:r>
      <w:r>
        <w:rPr>
          <w:rFonts w:eastAsia="Batang"/>
          <w:lang w:eastAsia="ko-KR"/>
        </w:rPr>
        <w:t>the feasible target</w:t>
      </w:r>
      <w:r w:rsidR="004A2602">
        <w:rPr>
          <w:rFonts w:eastAsia="Batang"/>
          <w:lang w:eastAsia="ko-KR"/>
        </w:rPr>
        <w:t xml:space="preserve"> </w:t>
      </w:r>
      <w:r w:rsidR="00265945">
        <w:rPr>
          <w:rFonts w:eastAsia="Batang"/>
          <w:lang w:eastAsia="ko-KR"/>
        </w:rPr>
        <w:t>distribution</w:t>
      </w:r>
      <w:r w:rsidR="00DD02C0">
        <w:rPr>
          <w:rFonts w:eastAsia="Batang"/>
          <w:lang w:eastAsia="ko-KR"/>
        </w:rPr>
        <w:t xml:space="preserve"> parameters.</w:t>
      </w:r>
    </w:p>
    <w:p w14:paraId="671F0AC2" w14:textId="77777777" w:rsidR="00934A6F" w:rsidRDefault="00934A6F" w:rsidP="000E19BE">
      <w:pPr>
        <w:spacing w:after="12"/>
        <w:rPr>
          <w:rFonts w:eastAsia="Batang"/>
          <w:lang w:val="en-US" w:eastAsia="ko-KR"/>
        </w:rPr>
      </w:pPr>
    </w:p>
    <w:p w14:paraId="78C87981" w14:textId="31C5DA70" w:rsidR="00277224" w:rsidRDefault="00277224" w:rsidP="00E85A25">
      <w:pPr>
        <w:pStyle w:val="Heading1"/>
        <w:keepLines/>
        <w:numPr>
          <w:ilvl w:val="0"/>
          <w:numId w:val="3"/>
        </w:numPr>
        <w:pBdr>
          <w:top w:val="single" w:sz="12" w:space="3" w:color="auto"/>
        </w:pBdr>
        <w:tabs>
          <w:tab w:val="num" w:pos="432"/>
        </w:tabs>
        <w:spacing w:before="12" w:after="12"/>
        <w:ind w:left="432" w:hanging="432"/>
        <w:rPr>
          <w:rFonts w:ascii="Arial" w:eastAsia="Batang" w:hAnsi="Arial" w:cs="Arial"/>
          <w:sz w:val="32"/>
          <w:szCs w:val="32"/>
          <w:lang w:val="en-US" w:eastAsia="ko-KR"/>
        </w:rPr>
      </w:pPr>
      <w:r w:rsidRPr="00D12F45">
        <w:rPr>
          <w:rFonts w:ascii="Arial" w:eastAsia="Batang" w:hAnsi="Arial" w:cs="Arial"/>
          <w:sz w:val="32"/>
          <w:szCs w:val="32"/>
          <w:lang w:val="en-US" w:eastAsia="ko-KR"/>
        </w:rPr>
        <w:t>Conclusion</w:t>
      </w:r>
    </w:p>
    <w:p w14:paraId="310AF0A8" w14:textId="6A3DAE0D" w:rsidR="000E2EEC" w:rsidRPr="000E2EEC" w:rsidRDefault="000E2EEC" w:rsidP="000E2EEC">
      <w:pPr>
        <w:pStyle w:val="Observation1"/>
        <w:numPr>
          <w:ilvl w:val="0"/>
          <w:numId w:val="40"/>
        </w:numPr>
        <w:spacing w:before="180" w:after="156"/>
        <w:ind w:left="0" w:firstLine="0"/>
        <w:rPr>
          <w:rFonts w:eastAsia="Batang"/>
        </w:rPr>
      </w:pPr>
      <w:r w:rsidRPr="000E2EEC">
        <w:rPr>
          <w:rFonts w:eastAsia="Batang"/>
        </w:rPr>
        <w:t>ISAC standardization discussion should avoid pursuing extreme sensing performance but instead focus on providing reasonable sensing performance for high-commercial-potential scenarios with limited system framework and physical interface modifications.</w:t>
      </w:r>
    </w:p>
    <w:p w14:paraId="60EFF814" w14:textId="77777777" w:rsidR="00944B06" w:rsidRPr="00944B06" w:rsidRDefault="00944B06" w:rsidP="00944B06">
      <w:pPr>
        <w:pStyle w:val="Observation1"/>
        <w:spacing w:before="180" w:after="156"/>
        <w:rPr>
          <w:rFonts w:eastAsia="Batang"/>
        </w:rPr>
      </w:pPr>
      <w:r w:rsidRPr="00944B06">
        <w:rPr>
          <w:rFonts w:eastAsia="Batang"/>
        </w:rPr>
        <w:t>The sensing and communication performance can only achieve optimality from the Pareto optimality perspective. In other words, the sensing performance and the communication performance satisfy tradeoff relationship.</w:t>
      </w:r>
    </w:p>
    <w:p w14:paraId="1AC670BF" w14:textId="48D745C1" w:rsidR="00944B06" w:rsidRPr="00944B06" w:rsidRDefault="00944B06" w:rsidP="00944B06">
      <w:pPr>
        <w:pStyle w:val="Observation1"/>
        <w:spacing w:before="180" w:after="156"/>
        <w:rPr>
          <w:rFonts w:eastAsia="Batang"/>
        </w:rPr>
      </w:pPr>
      <w:r w:rsidRPr="00944B06">
        <w:rPr>
          <w:rFonts w:eastAsia="Batang"/>
        </w:rPr>
        <w:t>The tradeoff relationship of sensing and communication service could be investigated.</w:t>
      </w:r>
    </w:p>
    <w:p w14:paraId="3561415A" w14:textId="175F94AC" w:rsidR="00944B06" w:rsidRPr="00944B06" w:rsidRDefault="00944B06" w:rsidP="00944B06">
      <w:pPr>
        <w:pStyle w:val="Observation1"/>
        <w:spacing w:before="180" w:after="156"/>
        <w:rPr>
          <w:rFonts w:eastAsia="Batang"/>
        </w:rPr>
      </w:pPr>
      <w:r w:rsidRPr="00944B06">
        <w:rPr>
          <w:rFonts w:eastAsia="Batang"/>
        </w:rPr>
        <w:t>6GR ISAC study keeps focusing on the communication performance of an ISAC system to maintain sensing service cost of the ISAC system at the affordable level.</w:t>
      </w:r>
    </w:p>
    <w:p w14:paraId="0D8B5197" w14:textId="758556CB" w:rsidR="00944B06" w:rsidRPr="00944B06" w:rsidRDefault="00944B06" w:rsidP="00944B06">
      <w:pPr>
        <w:pStyle w:val="Observation1"/>
        <w:spacing w:before="180" w:after="156"/>
        <w:rPr>
          <w:rFonts w:eastAsia="Batang"/>
        </w:rPr>
      </w:pPr>
      <w:r w:rsidRPr="00944B06">
        <w:rPr>
          <w:rFonts w:eastAsia="Batang"/>
        </w:rPr>
        <w:t>RAN4 could identify the use cases of ISAC in advance, then investigate the ISAC system performance and develop specific performance requirements based on the selected use case.</w:t>
      </w:r>
    </w:p>
    <w:p w14:paraId="5B4B069B" w14:textId="51D8641C" w:rsidR="000E2EEC" w:rsidRPr="00944B06" w:rsidRDefault="00944B06" w:rsidP="00944B06">
      <w:pPr>
        <w:pStyle w:val="Proposal1"/>
        <w:numPr>
          <w:ilvl w:val="0"/>
          <w:numId w:val="41"/>
        </w:numPr>
        <w:spacing w:before="180" w:after="156"/>
        <w:ind w:left="0" w:firstLine="0"/>
        <w:rPr>
          <w:rFonts w:eastAsia="Batang"/>
          <w:lang w:eastAsia="ko-KR"/>
        </w:rPr>
      </w:pPr>
      <w:r w:rsidRPr="00944B06">
        <w:rPr>
          <w:rFonts w:eastAsia="Batang"/>
          <w:lang w:eastAsia="ko-KR"/>
        </w:rPr>
        <w:t>RAN4 adopts UAV sensing target in outdoor scenario and AGV sensing target in indoor scenario as representative use cases for evaluations and simulation.</w:t>
      </w:r>
    </w:p>
    <w:p w14:paraId="51571E4F" w14:textId="77777777" w:rsidR="006C7650" w:rsidRPr="006C7650" w:rsidRDefault="006C7650" w:rsidP="006C7650">
      <w:pPr>
        <w:pStyle w:val="Observation1"/>
        <w:spacing w:before="180" w:after="156"/>
        <w:rPr>
          <w:rFonts w:eastAsia="Batang"/>
        </w:rPr>
      </w:pPr>
      <w:r w:rsidRPr="006C7650">
        <w:rPr>
          <w:rFonts w:eastAsia="Batang"/>
        </w:rPr>
        <w:t>The fundamental issues for 5G-A ISAC study and 6GR ISAC study remain the same, and the conclusions derived in 5G-A UAV use case may still applicable for the use cases in 6GR.</w:t>
      </w:r>
    </w:p>
    <w:p w14:paraId="16329F3C" w14:textId="77777777" w:rsidR="006C7650" w:rsidRPr="006C7650" w:rsidRDefault="006C7650" w:rsidP="006C7650">
      <w:pPr>
        <w:pStyle w:val="Proposal1"/>
        <w:numPr>
          <w:ilvl w:val="0"/>
          <w:numId w:val="41"/>
        </w:numPr>
        <w:spacing w:before="180" w:after="156"/>
        <w:ind w:left="0" w:firstLine="0"/>
        <w:rPr>
          <w:rFonts w:eastAsia="Batang"/>
        </w:rPr>
      </w:pPr>
      <w:r>
        <w:t xml:space="preserve">The starting point of </w:t>
      </w:r>
      <w:r w:rsidRPr="00392574">
        <w:t>RAN4 ISAC discussion build</w:t>
      </w:r>
      <w:r>
        <w:t>s</w:t>
      </w:r>
      <w:r w:rsidRPr="00392574">
        <w:t xml:space="preserve"> upon the fundamental conclusions derived by RAN1 5G-A ISAC study in the UAV use case, and further carr</w:t>
      </w:r>
      <w:r>
        <w:t>ies</w:t>
      </w:r>
      <w:r w:rsidRPr="00392574">
        <w:t xml:space="preserve"> out detailed 6GR ISAC research and discussions.</w:t>
      </w:r>
    </w:p>
    <w:p w14:paraId="45141838" w14:textId="4DD0AB1F" w:rsidR="006C7650" w:rsidRPr="009C3F4F" w:rsidRDefault="007928B8" w:rsidP="009C3F4F">
      <w:pPr>
        <w:pStyle w:val="Proposal1"/>
        <w:spacing w:before="180" w:after="156"/>
        <w:rPr>
          <w:rFonts w:eastAsia="Batang"/>
        </w:rPr>
      </w:pPr>
      <w:r>
        <w:rPr>
          <w:rFonts w:eastAsia="Batang" w:hint="eastAsia"/>
          <w:lang w:eastAsia="ko-KR"/>
        </w:rPr>
        <w:t>R</w:t>
      </w:r>
      <w:r>
        <w:rPr>
          <w:rFonts w:eastAsia="Batang"/>
          <w:lang w:eastAsia="ko-KR"/>
        </w:rPr>
        <w:t>AN4 considers TRP monostatic sensing mode, TRP-to-TRP bistatic sensing mode, TRP-to-UE sensing mode, and UE-to-TRP sensing mode in ISAC technology study at first</w:t>
      </w:r>
      <w:r w:rsidR="009C3F4F" w:rsidRPr="009C3F4F">
        <w:rPr>
          <w:rFonts w:eastAsia="Batang"/>
        </w:rPr>
        <w:t>.</w:t>
      </w:r>
    </w:p>
    <w:p w14:paraId="76B198E5" w14:textId="34ABFFD9" w:rsidR="006C7650" w:rsidRDefault="006C7650" w:rsidP="006C7650">
      <w:pPr>
        <w:pStyle w:val="Proposal1"/>
        <w:spacing w:before="180" w:after="156"/>
        <w:rPr>
          <w:lang w:eastAsia="ko-KR"/>
        </w:rPr>
      </w:pPr>
      <w:r>
        <w:rPr>
          <w:lang w:eastAsia="ko-KR"/>
        </w:rPr>
        <w:t xml:space="preserve">Both </w:t>
      </w:r>
      <w:r w:rsidRPr="001404EC">
        <w:rPr>
          <w:lang w:eastAsia="ko-KR"/>
        </w:rPr>
        <w:t>FR1 and FR2</w:t>
      </w:r>
      <w:r>
        <w:rPr>
          <w:lang w:eastAsia="ko-KR"/>
        </w:rPr>
        <w:t xml:space="preserve"> should be considered for RAN4 6GR ISAC study.</w:t>
      </w:r>
    </w:p>
    <w:p w14:paraId="4582FB74" w14:textId="4CF55FE4" w:rsidR="001C0923" w:rsidRPr="001C0923" w:rsidRDefault="001C0923" w:rsidP="001C0923">
      <w:pPr>
        <w:pStyle w:val="Observation1"/>
        <w:spacing w:before="180" w:after="156"/>
        <w:rPr>
          <w:rFonts w:eastAsia="Batang"/>
        </w:rPr>
      </w:pPr>
      <w:r w:rsidRPr="0079723F">
        <w:t xml:space="preserve">For TDM, dedicated time resources (with full exploitation of the entire allocated bandwidth) </w:t>
      </w:r>
      <w:r>
        <w:t>are</w:t>
      </w:r>
      <w:r w:rsidRPr="0079723F">
        <w:t xml:space="preserve"> beneficial for range estimation, and the switching time between communication and sensing needs to be considered.</w:t>
      </w:r>
    </w:p>
    <w:p w14:paraId="081AB4FE" w14:textId="27ED13D5" w:rsidR="00B04C0D" w:rsidRPr="001C0923" w:rsidRDefault="00131B81" w:rsidP="00B04C0D">
      <w:pPr>
        <w:pStyle w:val="Observation1"/>
        <w:spacing w:before="180" w:after="156"/>
        <w:rPr>
          <w:rFonts w:eastAsia="Batang"/>
        </w:rPr>
      </w:pPr>
      <w:r>
        <w:t>F</w:t>
      </w:r>
      <w:r w:rsidRPr="006415FE">
        <w:t xml:space="preserve">or FDM, </w:t>
      </w:r>
      <w:r>
        <w:t>the multiplex method can be classified to two scenarios:</w:t>
      </w:r>
      <w:r w:rsidRPr="006415FE">
        <w:t xml:space="preserve"> </w:t>
      </w:r>
      <w:r w:rsidRPr="00CD1985">
        <w:t xml:space="preserve">1) multiplexing </w:t>
      </w:r>
      <w:r>
        <w:t>in a sub-band level, which divides</w:t>
      </w:r>
      <w:r w:rsidRPr="00CD1985">
        <w:t xml:space="preserve"> the</w:t>
      </w:r>
      <w:r>
        <w:t xml:space="preserve"> whole</w:t>
      </w:r>
      <w:r w:rsidRPr="00CD1985">
        <w:t xml:space="preserve"> channel bandwidth into two mutually exclusive frequency ranges and 2) multiplexing in a subcarrier-level while occupying the same </w:t>
      </w:r>
      <w:r>
        <w:t xml:space="preserve">entire </w:t>
      </w:r>
      <w:r w:rsidRPr="00CD1985">
        <w:t xml:space="preserve">channel bandwidth. </w:t>
      </w:r>
      <w:r>
        <w:t>The</w:t>
      </w:r>
      <w:r w:rsidRPr="00CD1985">
        <w:t xml:space="preserve"> clarification </w:t>
      </w:r>
      <w:r>
        <w:t>is able to be made based on RAN1’s further investigations</w:t>
      </w:r>
      <w:r w:rsidR="00B04C0D" w:rsidRPr="001C0923">
        <w:rPr>
          <w:rFonts w:eastAsia="Batang"/>
        </w:rPr>
        <w:t>.</w:t>
      </w:r>
    </w:p>
    <w:p w14:paraId="039E26DB" w14:textId="2F9B3D1C" w:rsidR="00B04C0D" w:rsidRPr="00392574" w:rsidRDefault="001C0923" w:rsidP="00B04C0D">
      <w:pPr>
        <w:pStyle w:val="Proposal1"/>
        <w:spacing w:before="180" w:after="156"/>
        <w:rPr>
          <w:rFonts w:eastAsia="Batang"/>
        </w:rPr>
      </w:pPr>
      <w:r w:rsidRPr="00344EE6">
        <w:rPr>
          <w:lang w:eastAsia="ko-KR"/>
        </w:rPr>
        <w:t xml:space="preserve">For </w:t>
      </w:r>
      <w:r>
        <w:rPr>
          <w:lang w:eastAsia="ko-KR"/>
        </w:rPr>
        <w:t>TRP</w:t>
      </w:r>
      <w:r w:rsidRPr="00344EE6">
        <w:rPr>
          <w:lang w:eastAsia="ko-KR"/>
        </w:rPr>
        <w:t xml:space="preserve"> monostatic sensin</w:t>
      </w:r>
      <w:r>
        <w:rPr>
          <w:lang w:eastAsia="ko-KR"/>
        </w:rPr>
        <w:t>g</w:t>
      </w:r>
      <w:r w:rsidRPr="00CE4060">
        <w:t>, RAN</w:t>
      </w:r>
      <w:r>
        <w:t>4</w:t>
      </w:r>
      <w:r w:rsidRPr="00CE4060">
        <w:t xml:space="preserve"> should prioritize TDM and FDM </w:t>
      </w:r>
      <w:r>
        <w:t>method</w:t>
      </w:r>
      <w:r w:rsidRPr="00CE4060">
        <w:t>, while deprioritizing SDM due to its processing complexity and restrictions on precoding selection</w:t>
      </w:r>
      <w:r w:rsidR="00B04C0D" w:rsidRPr="00392574">
        <w:t>.</w:t>
      </w:r>
    </w:p>
    <w:p w14:paraId="2D4D8BF0" w14:textId="48777F69" w:rsidR="00B04C0D" w:rsidRPr="000E19BE" w:rsidRDefault="001C0923" w:rsidP="001C0923">
      <w:pPr>
        <w:pStyle w:val="Observation1"/>
        <w:spacing w:before="180" w:after="156"/>
        <w:rPr>
          <w:rFonts w:eastAsiaTheme="minorEastAsia"/>
        </w:rPr>
      </w:pPr>
      <w:r>
        <w:t xml:space="preserve">The interference suffered by ISAC system can be classified into two types: 1) self-interference, which can be defined as the received undesired signal from the transmit antennas of the same sector in the same site 2) neighbouring cell interference, including 2.1) co-site inter-sector co-channel interference and 2.2) inter-site TRP-TRP co-channel interference, which can be defined as the received undesired signal from the transmit antennas of </w:t>
      </w:r>
      <w:r>
        <w:lastRenderedPageBreak/>
        <w:t>neighbouring sector in the same site and the received undesired signal from the transmit antennas of neighbouring sites, respectively.</w:t>
      </w:r>
    </w:p>
    <w:p w14:paraId="72F8DC43" w14:textId="1C422C2B" w:rsidR="00AB444F" w:rsidRDefault="00AB444F" w:rsidP="00AB444F">
      <w:pPr>
        <w:pStyle w:val="Observation1"/>
        <w:spacing w:before="180" w:after="156"/>
      </w:pPr>
      <w:r>
        <w:t xml:space="preserve">When </w:t>
      </w:r>
      <w:r w:rsidR="009B6F4F">
        <w:t>an</w:t>
      </w:r>
      <w:r>
        <w:t xml:space="preserve"> ISAC system </w:t>
      </w:r>
      <w:r w:rsidR="00FC7556">
        <w:t xml:space="preserve">is </w:t>
      </w:r>
      <w:r>
        <w:t>working in TDM mode, there is no self-interference between sensing and communication service. However, the self-interference between the sensing transmitter and the sensing receiver may exist under some circumstances.</w:t>
      </w:r>
    </w:p>
    <w:p w14:paraId="740A1E80" w14:textId="5C4EDA5F" w:rsidR="00AB444F" w:rsidRPr="005942DF" w:rsidRDefault="00AB444F" w:rsidP="00AB444F">
      <w:pPr>
        <w:pStyle w:val="Observation1"/>
        <w:spacing w:before="180" w:after="156"/>
        <w:rPr>
          <w:rFonts w:eastAsiaTheme="minorEastAsia"/>
        </w:rPr>
      </w:pPr>
      <w:r>
        <w:t xml:space="preserve">When </w:t>
      </w:r>
      <w:r w:rsidR="009B6F4F">
        <w:t>an</w:t>
      </w:r>
      <w:r>
        <w:t xml:space="preserve"> ISAC system </w:t>
      </w:r>
      <w:r w:rsidR="00711334">
        <w:t xml:space="preserve">is </w:t>
      </w:r>
      <w:r>
        <w:t>working in FDM mode, the self-interference exists between 1) the sensing receiver and communication transmitter, 2) the communication receiver and the sensing transmitter, as well as 3) the sensing transmitter and the sensing receiver.</w:t>
      </w:r>
    </w:p>
    <w:p w14:paraId="39D7E110" w14:textId="77777777" w:rsidR="00D42402" w:rsidRDefault="00D42402" w:rsidP="00D42402">
      <w:pPr>
        <w:pStyle w:val="Proposal1"/>
        <w:spacing w:before="180" w:after="156"/>
        <w:rPr>
          <w:rFonts w:eastAsia="Batang"/>
          <w:lang w:eastAsia="ko-KR"/>
        </w:rPr>
      </w:pPr>
      <w:r>
        <w:rPr>
          <w:rFonts w:eastAsia="Batang"/>
          <w:lang w:eastAsia="ko-KR"/>
        </w:rPr>
        <w:t xml:space="preserve">For the simplification perspective, </w:t>
      </w:r>
      <w:r w:rsidRPr="00934A6F">
        <w:rPr>
          <w:rFonts w:eastAsia="Batang"/>
          <w:lang w:eastAsia="ko-KR"/>
        </w:rPr>
        <w:t xml:space="preserve">RAN4 </w:t>
      </w:r>
      <w:r>
        <w:rPr>
          <w:rFonts w:eastAsia="Batang"/>
          <w:lang w:eastAsia="ko-KR"/>
        </w:rPr>
        <w:t xml:space="preserve">could </w:t>
      </w:r>
      <w:r w:rsidRPr="00934A6F">
        <w:rPr>
          <w:rFonts w:eastAsia="Batang"/>
          <w:lang w:eastAsia="ko-KR"/>
        </w:rPr>
        <w:t>adopt receive SNR of sensing signal</w:t>
      </w:r>
      <w:r>
        <w:rPr>
          <w:rFonts w:eastAsia="Batang"/>
          <w:lang w:eastAsia="ko-KR"/>
        </w:rPr>
        <w:t>s</w:t>
      </w:r>
      <w:r w:rsidRPr="00934A6F">
        <w:rPr>
          <w:rFonts w:eastAsia="Batang"/>
          <w:lang w:eastAsia="ko-KR"/>
        </w:rPr>
        <w:t xml:space="preserve"> as the intermediate performance indicator for sensing performance evaluation.</w:t>
      </w:r>
    </w:p>
    <w:p w14:paraId="2CDC5926" w14:textId="3B23B2E2" w:rsidR="00D42402" w:rsidRDefault="00D42402" w:rsidP="00D42402">
      <w:pPr>
        <w:pStyle w:val="Proposal1"/>
        <w:spacing w:before="180" w:after="156"/>
        <w:rPr>
          <w:rFonts w:eastAsia="Batang"/>
          <w:lang w:eastAsia="ko-KR"/>
        </w:rPr>
      </w:pPr>
      <w:r w:rsidRPr="00ED133E">
        <w:rPr>
          <w:rFonts w:eastAsia="Batang"/>
          <w:lang w:eastAsia="ko-KR"/>
        </w:rPr>
        <w:t xml:space="preserve">RAN4 </w:t>
      </w:r>
      <w:r w:rsidR="00306AFE">
        <w:rPr>
          <w:rFonts w:eastAsia="Batang"/>
          <w:lang w:eastAsia="ko-KR"/>
        </w:rPr>
        <w:t>could</w:t>
      </w:r>
      <w:r w:rsidRPr="00ED133E">
        <w:rPr>
          <w:rFonts w:eastAsia="Batang"/>
          <w:lang w:eastAsia="ko-KR"/>
        </w:rPr>
        <w:t xml:space="preserve"> investigate the modelling of the detection target RCS, and define typical RCS values for common detection targets.</w:t>
      </w:r>
    </w:p>
    <w:p w14:paraId="33F22716" w14:textId="75E4DDDF" w:rsidR="0079664A" w:rsidRPr="00D42402" w:rsidRDefault="00D42402" w:rsidP="00D42402">
      <w:pPr>
        <w:pStyle w:val="Proposal1"/>
        <w:spacing w:before="180" w:after="156"/>
        <w:rPr>
          <w:rFonts w:eastAsia="Batang"/>
          <w:lang w:eastAsia="ko-KR"/>
        </w:rPr>
      </w:pPr>
      <w:r>
        <w:rPr>
          <w:rFonts w:eastAsia="Batang" w:hint="eastAsia"/>
          <w:lang w:eastAsia="ko-KR"/>
        </w:rPr>
        <w:t>R</w:t>
      </w:r>
      <w:r>
        <w:rPr>
          <w:rFonts w:eastAsia="Batang"/>
          <w:lang w:eastAsia="ko-KR"/>
        </w:rPr>
        <w:t xml:space="preserve">AN4 </w:t>
      </w:r>
      <w:r w:rsidR="00306AFE">
        <w:rPr>
          <w:rFonts w:eastAsia="Batang"/>
          <w:lang w:eastAsia="ko-KR"/>
        </w:rPr>
        <w:t>could</w:t>
      </w:r>
      <w:r>
        <w:rPr>
          <w:rFonts w:eastAsia="Batang"/>
          <w:lang w:eastAsia="ko-KR"/>
        </w:rPr>
        <w:t xml:space="preserve"> investigate </w:t>
      </w:r>
      <w:r w:rsidR="00AE3258">
        <w:rPr>
          <w:rFonts w:eastAsia="Batang"/>
          <w:lang w:eastAsia="ko-KR"/>
        </w:rPr>
        <w:t xml:space="preserve">detection target </w:t>
      </w:r>
      <w:r>
        <w:rPr>
          <w:rFonts w:eastAsia="Batang"/>
          <w:lang w:eastAsia="ko-KR"/>
        </w:rPr>
        <w:t xml:space="preserve">distribution and discuss the feasible target </w:t>
      </w:r>
      <w:r w:rsidR="00265945">
        <w:rPr>
          <w:rFonts w:eastAsia="Batang"/>
          <w:lang w:eastAsia="ko-KR"/>
        </w:rPr>
        <w:t xml:space="preserve">distribution </w:t>
      </w:r>
      <w:r>
        <w:rPr>
          <w:rFonts w:eastAsia="Batang"/>
          <w:lang w:eastAsia="ko-KR"/>
        </w:rPr>
        <w:t>parameters.</w:t>
      </w:r>
    </w:p>
    <w:p w14:paraId="52F18B5F" w14:textId="77777777" w:rsidR="00277224" w:rsidRPr="00D12F45" w:rsidRDefault="00277224" w:rsidP="00277224">
      <w:pPr>
        <w:pStyle w:val="Heading1"/>
        <w:keepLines/>
        <w:pBdr>
          <w:top w:val="single" w:sz="12" w:space="3" w:color="auto"/>
        </w:pBdr>
        <w:spacing w:before="12" w:after="12"/>
        <w:rPr>
          <w:rFonts w:ascii="Arial" w:eastAsia="Batang" w:hAnsi="Arial" w:cs="Arial"/>
          <w:sz w:val="32"/>
          <w:szCs w:val="32"/>
          <w:lang w:val="en-US" w:eastAsia="ko-KR"/>
        </w:rPr>
      </w:pPr>
      <w:r w:rsidRPr="00D12F45">
        <w:rPr>
          <w:rFonts w:ascii="Arial" w:eastAsia="Batang" w:hAnsi="Arial" w:cs="Arial"/>
          <w:sz w:val="32"/>
          <w:szCs w:val="32"/>
          <w:lang w:val="en-US" w:eastAsia="ko-KR"/>
        </w:rPr>
        <w:t>References</w:t>
      </w:r>
    </w:p>
    <w:p w14:paraId="5FA7CD8B" w14:textId="77777777" w:rsidR="0079664A" w:rsidRDefault="0079664A" w:rsidP="0079664A">
      <w:pPr>
        <w:pStyle w:val="Reference"/>
        <w:tabs>
          <w:tab w:val="num" w:pos="1701"/>
        </w:tabs>
        <w:spacing w:before="12" w:after="12"/>
        <w:rPr>
          <w:rFonts w:ascii="Times New Roman" w:hAnsi="Times New Roman"/>
        </w:rPr>
      </w:pPr>
      <w:bookmarkStart w:id="7" w:name="_Ref77157032"/>
      <w:bookmarkStart w:id="8" w:name="_Ref174151459"/>
      <w:bookmarkStart w:id="9" w:name="_Ref189809556"/>
      <w:r w:rsidRPr="00306BD4">
        <w:rPr>
          <w:rFonts w:ascii="Times New Roman" w:hAnsi="Times New Roman"/>
        </w:rPr>
        <w:t>RP-2</w:t>
      </w:r>
      <w:r>
        <w:rPr>
          <w:rFonts w:ascii="Times New Roman" w:hAnsi="Times New Roman"/>
        </w:rPr>
        <w:t>51861</w:t>
      </w:r>
      <w:r w:rsidRPr="00306BD4">
        <w:rPr>
          <w:rFonts w:ascii="Times New Roman" w:hAnsi="Times New Roman"/>
        </w:rPr>
        <w:t xml:space="preserve"> “New SID: Study on Integrated Sensing </w:t>
      </w:r>
      <w:r>
        <w:rPr>
          <w:rFonts w:ascii="Times New Roman" w:hAnsi="Times New Roman"/>
        </w:rPr>
        <w:t>a</w:t>
      </w:r>
      <w:r w:rsidRPr="00306BD4">
        <w:rPr>
          <w:rFonts w:ascii="Times New Roman" w:hAnsi="Times New Roman"/>
        </w:rPr>
        <w:t>nd Communication (ISAC) for NR,” RAN#10</w:t>
      </w:r>
      <w:r>
        <w:rPr>
          <w:rFonts w:ascii="Times New Roman" w:hAnsi="Times New Roman"/>
        </w:rPr>
        <w:t>8</w:t>
      </w:r>
    </w:p>
    <w:p w14:paraId="7137ED4E" w14:textId="7704AFE7" w:rsidR="00046EDA" w:rsidRDefault="00046EDA" w:rsidP="00046EDA">
      <w:pPr>
        <w:pStyle w:val="Reference"/>
        <w:tabs>
          <w:tab w:val="num" w:pos="1701"/>
        </w:tabs>
        <w:spacing w:before="12" w:after="12"/>
        <w:rPr>
          <w:rFonts w:ascii="Times New Roman" w:hAnsi="Times New Roman"/>
        </w:rPr>
      </w:pPr>
      <w:r w:rsidRPr="00266AF8">
        <w:rPr>
          <w:rFonts w:ascii="Times New Roman" w:hAnsi="Times New Roman"/>
        </w:rPr>
        <w:t>RP-251881, “New SID: Study on 6G Radio,” NTT DOCOMO (Moderator), 3GPP TSG RAN Meeting #108, Prague, Czech Republic, June 9-13, 2025.</w:t>
      </w:r>
    </w:p>
    <w:p w14:paraId="341681D3" w14:textId="77777777" w:rsidR="0079664A" w:rsidRDefault="0079664A" w:rsidP="0079664A">
      <w:pPr>
        <w:pStyle w:val="Reference"/>
        <w:tabs>
          <w:tab w:val="num" w:pos="1701"/>
        </w:tabs>
        <w:spacing w:before="12" w:after="12"/>
        <w:rPr>
          <w:rFonts w:ascii="Times New Roman" w:hAnsi="Times New Roman"/>
        </w:rPr>
      </w:pPr>
      <w:r w:rsidRPr="00046EDA">
        <w:rPr>
          <w:rFonts w:ascii="Times New Roman" w:hAnsi="Times New Roman"/>
          <w:lang w:eastAsia="ko-KR"/>
        </w:rPr>
        <w:t>RP-252882</w:t>
      </w:r>
      <w:r w:rsidRPr="00046EDA">
        <w:rPr>
          <w:rFonts w:ascii="Times New Roman" w:hAnsi="Times New Roman" w:hint="eastAsia"/>
          <w:lang w:eastAsia="ko-KR"/>
        </w:rPr>
        <w:t xml:space="preserve"> </w:t>
      </w:r>
      <w:r>
        <w:rPr>
          <w:rFonts w:ascii="Times New Roman" w:hAnsi="Times New Roman"/>
          <w:lang w:eastAsia="ko-KR"/>
        </w:rPr>
        <w:t>“</w:t>
      </w:r>
      <w:r>
        <w:rPr>
          <w:rFonts w:ascii="Times New Roman" w:hAnsi="Times New Roman" w:hint="eastAsia"/>
          <w:lang w:eastAsia="ko-KR"/>
        </w:rPr>
        <w:t>T</w:t>
      </w:r>
      <w:r>
        <w:rPr>
          <w:rFonts w:ascii="Times New Roman" w:hAnsi="Times New Roman"/>
          <w:lang w:eastAsia="ko-KR"/>
        </w:rPr>
        <w:t>R38.914 ‘</w:t>
      </w:r>
      <w:r w:rsidRPr="00046EDA">
        <w:rPr>
          <w:rFonts w:ascii="Times New Roman" w:hAnsi="Times New Roman"/>
          <w:lang w:eastAsia="ko-KR"/>
        </w:rPr>
        <w:t>Study on 6G Scenarios and Requirements</w:t>
      </w:r>
      <w:r>
        <w:rPr>
          <w:rFonts w:ascii="Times New Roman" w:hAnsi="Times New Roman"/>
          <w:lang w:eastAsia="ko-KR"/>
        </w:rPr>
        <w:t xml:space="preserve"> (Release 20)’”</w:t>
      </w:r>
    </w:p>
    <w:p w14:paraId="09DD3073" w14:textId="65C25D9A" w:rsidR="00D12471" w:rsidRDefault="00D12471" w:rsidP="00D12471">
      <w:pPr>
        <w:pStyle w:val="Reference"/>
        <w:tabs>
          <w:tab w:val="num" w:pos="1701"/>
        </w:tabs>
        <w:spacing w:before="12" w:after="12"/>
        <w:rPr>
          <w:rFonts w:ascii="Times New Roman" w:hAnsi="Times New Roman"/>
        </w:rPr>
      </w:pPr>
      <w:r w:rsidRPr="003B7CE4">
        <w:rPr>
          <w:rFonts w:ascii="Times New Roman" w:hAnsi="Times New Roman"/>
        </w:rPr>
        <w:t xml:space="preserve">Y. </w:t>
      </w:r>
      <w:proofErr w:type="spellStart"/>
      <w:r w:rsidRPr="003B7CE4">
        <w:rPr>
          <w:rFonts w:ascii="Times New Roman" w:hAnsi="Times New Roman"/>
        </w:rPr>
        <w:t>Xiong</w:t>
      </w:r>
      <w:proofErr w:type="spellEnd"/>
      <w:r w:rsidRPr="003B7CE4">
        <w:rPr>
          <w:rFonts w:ascii="Times New Roman" w:hAnsi="Times New Roman"/>
        </w:rPr>
        <w:t xml:space="preserve">, F. Liu, Y. Cui, W. Yuan, T. X. Han, and G. </w:t>
      </w:r>
      <w:proofErr w:type="spellStart"/>
      <w:r w:rsidRPr="003B7CE4">
        <w:rPr>
          <w:rFonts w:ascii="Times New Roman" w:hAnsi="Times New Roman"/>
        </w:rPr>
        <w:t>Caire</w:t>
      </w:r>
      <w:proofErr w:type="spellEnd"/>
      <w:r w:rsidRPr="003B7CE4">
        <w:rPr>
          <w:rFonts w:ascii="Times New Roman" w:hAnsi="Times New Roman"/>
        </w:rPr>
        <w:t>, “On the fundamental tradeoff of integrated sensing and communications under Gaussian channels,” IEEE Trans. Inf. Theory, vol. 69, no. 9, pp. 5723–5751, Sep. 2023.</w:t>
      </w:r>
    </w:p>
    <w:p w14:paraId="6C8DBD27" w14:textId="4AD5D360" w:rsidR="007F3CD0" w:rsidRDefault="007F3CD0" w:rsidP="007F3CD0">
      <w:pPr>
        <w:pStyle w:val="Reference"/>
        <w:tabs>
          <w:tab w:val="num" w:pos="1701"/>
        </w:tabs>
        <w:spacing w:afterLines="0" w:after="12"/>
        <w:rPr>
          <w:rFonts w:ascii="Times New Roman" w:hAnsi="Times New Roman"/>
        </w:rPr>
      </w:pPr>
      <w:r>
        <w:rPr>
          <w:rFonts w:ascii="Times New Roman" w:hAnsi="Times New Roman" w:hint="eastAsia"/>
          <w:lang w:eastAsia="ko-KR"/>
        </w:rPr>
        <w:t>T</w:t>
      </w:r>
      <w:r>
        <w:rPr>
          <w:rFonts w:ascii="Times New Roman" w:hAnsi="Times New Roman"/>
          <w:lang w:eastAsia="ko-KR"/>
        </w:rPr>
        <w:t>R38.901 “Study on channel model for frequencies from 0.5 to 100 GHz (Release 19)”</w:t>
      </w:r>
    </w:p>
    <w:p w14:paraId="081AF03B" w14:textId="0C7EBF8F" w:rsidR="00A30E3F" w:rsidRPr="007F3CD0" w:rsidRDefault="00A30E3F" w:rsidP="007F3CD0">
      <w:pPr>
        <w:pStyle w:val="Reference"/>
        <w:tabs>
          <w:tab w:val="num" w:pos="1701"/>
        </w:tabs>
        <w:spacing w:afterLines="0" w:after="12"/>
        <w:rPr>
          <w:rFonts w:ascii="Times New Roman" w:hAnsi="Times New Roman"/>
        </w:rPr>
      </w:pPr>
      <w:r>
        <w:rPr>
          <w:rFonts w:ascii="Times New Roman" w:hAnsi="Times New Roman" w:hint="eastAsia"/>
          <w:lang w:eastAsia="ko-KR"/>
        </w:rPr>
        <w:t>T</w:t>
      </w:r>
      <w:r>
        <w:rPr>
          <w:rFonts w:ascii="Times New Roman" w:hAnsi="Times New Roman"/>
          <w:lang w:eastAsia="ko-KR"/>
        </w:rPr>
        <w:t>R38.858 “Study on evolution of NR duplex operation (Release 18)”</w:t>
      </w:r>
    </w:p>
    <w:p w14:paraId="033FD191" w14:textId="5A1B819F" w:rsidR="00C15422" w:rsidRDefault="00C15422" w:rsidP="00C15422">
      <w:pPr>
        <w:pStyle w:val="Reference"/>
        <w:tabs>
          <w:tab w:val="num" w:pos="1701"/>
        </w:tabs>
        <w:spacing w:before="12" w:after="12"/>
        <w:rPr>
          <w:rFonts w:ascii="Times New Roman" w:hAnsi="Times New Roman"/>
        </w:rPr>
      </w:pPr>
      <w:r w:rsidRPr="00C15422">
        <w:rPr>
          <w:rFonts w:ascii="Times New Roman" w:hAnsi="Times New Roman"/>
        </w:rPr>
        <w:t xml:space="preserve">R1-2506548 </w:t>
      </w:r>
      <w:r>
        <w:rPr>
          <w:rFonts w:ascii="Times New Roman" w:hAnsi="Times New Roman"/>
        </w:rPr>
        <w:t>“O</w:t>
      </w:r>
      <w:r w:rsidRPr="00C15422">
        <w:rPr>
          <w:rFonts w:ascii="Times New Roman" w:hAnsi="Times New Roman"/>
        </w:rPr>
        <w:t>n evaluation assumptions for 6GR air interface</w:t>
      </w:r>
      <w:r>
        <w:rPr>
          <w:rFonts w:ascii="Times New Roman" w:hAnsi="Times New Roman"/>
        </w:rPr>
        <w:t>”,</w:t>
      </w:r>
      <w:r w:rsidRPr="00C15422">
        <w:rPr>
          <w:rFonts w:ascii="Times New Roman" w:hAnsi="Times New Roman"/>
        </w:rPr>
        <w:t xml:space="preserve"> Moderator (Huawei)</w:t>
      </w:r>
      <w:r>
        <w:rPr>
          <w:rFonts w:ascii="Times New Roman" w:hAnsi="Times New Roman"/>
        </w:rPr>
        <w:t xml:space="preserve">,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1E5E17EC" w14:textId="17645BA7" w:rsidR="00C15422" w:rsidRDefault="00C15422" w:rsidP="00C15422">
      <w:pPr>
        <w:pStyle w:val="Reference"/>
        <w:tabs>
          <w:tab w:val="num" w:pos="1701"/>
        </w:tabs>
        <w:spacing w:before="12" w:after="12"/>
        <w:rPr>
          <w:rFonts w:ascii="Times New Roman" w:hAnsi="Times New Roman"/>
        </w:rPr>
      </w:pPr>
      <w:r w:rsidRPr="00C15422">
        <w:rPr>
          <w:rFonts w:ascii="Times New Roman" w:hAnsi="Times New Roman"/>
        </w:rPr>
        <w:t>R1-2505580</w:t>
      </w:r>
      <w:r>
        <w:rPr>
          <w:rFonts w:ascii="Times New Roman" w:hAnsi="Times New Roman"/>
        </w:rPr>
        <w:t xml:space="preserve"> “</w:t>
      </w:r>
      <w:r w:rsidRPr="00C15422">
        <w:rPr>
          <w:rFonts w:ascii="Times New Roman" w:hAnsi="Times New Roman"/>
        </w:rPr>
        <w:t>Discussion on ISAC Evaluation assumptions and performance evaluation</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3AAE8C5C" w14:textId="6677C260" w:rsidR="00C15422" w:rsidRDefault="00C15422" w:rsidP="00C15422">
      <w:pPr>
        <w:pStyle w:val="Reference"/>
        <w:tabs>
          <w:tab w:val="num" w:pos="1701"/>
        </w:tabs>
        <w:spacing w:before="12" w:after="12"/>
        <w:rPr>
          <w:rFonts w:ascii="Times New Roman" w:hAnsi="Times New Roman"/>
        </w:rPr>
      </w:pPr>
      <w:r w:rsidRPr="00C15422">
        <w:rPr>
          <w:rFonts w:ascii="Times New Roman" w:hAnsi="Times New Roman"/>
        </w:rPr>
        <w:t xml:space="preserve">R1-2505582 </w:t>
      </w:r>
      <w:r>
        <w:rPr>
          <w:rFonts w:ascii="Times New Roman" w:hAnsi="Times New Roman"/>
        </w:rPr>
        <w:t>“</w:t>
      </w:r>
      <w:r w:rsidRPr="00C15422">
        <w:rPr>
          <w:rFonts w:ascii="Times New Roman" w:hAnsi="Times New Roman"/>
        </w:rPr>
        <w:t>Design of 6GR air interface</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1B68BECF" w14:textId="3CAC5C35" w:rsidR="00046EDA" w:rsidRDefault="00046EDA" w:rsidP="00C15422">
      <w:pPr>
        <w:pStyle w:val="Reference"/>
        <w:tabs>
          <w:tab w:val="num" w:pos="1701"/>
        </w:tabs>
        <w:spacing w:before="12" w:after="12"/>
        <w:rPr>
          <w:rFonts w:ascii="Times New Roman" w:hAnsi="Times New Roman"/>
        </w:rPr>
      </w:pPr>
      <w:r w:rsidRPr="00046EDA">
        <w:rPr>
          <w:rFonts w:ascii="Times New Roman" w:hAnsi="Times New Roman"/>
        </w:rPr>
        <w:t xml:space="preserve">R1-2505583 </w:t>
      </w:r>
      <w:r>
        <w:rPr>
          <w:rFonts w:ascii="Times New Roman" w:hAnsi="Times New Roman"/>
        </w:rPr>
        <w:t>“</w:t>
      </w:r>
      <w:r w:rsidRPr="00046EDA">
        <w:rPr>
          <w:rFonts w:ascii="Times New Roman" w:hAnsi="Times New Roman"/>
        </w:rPr>
        <w:t>Evaluation assumptions for 6GR</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bookmarkEnd w:id="7"/>
      <w:bookmarkEnd w:id="8"/>
      <w:bookmarkEnd w:id="9"/>
    </w:p>
    <w:p w14:paraId="3B5A270F" w14:textId="62581814" w:rsidR="003C143A" w:rsidRDefault="003C143A" w:rsidP="00C15422">
      <w:pPr>
        <w:pStyle w:val="Reference"/>
        <w:tabs>
          <w:tab w:val="num" w:pos="1701"/>
        </w:tabs>
        <w:spacing w:before="12" w:after="12"/>
        <w:rPr>
          <w:rFonts w:ascii="Times New Roman" w:hAnsi="Times New Roman"/>
        </w:rPr>
      </w:pPr>
      <w:r w:rsidRPr="003C143A">
        <w:rPr>
          <w:rFonts w:ascii="Times New Roman" w:hAnsi="Times New Roman"/>
        </w:rPr>
        <w:t>S</w:t>
      </w:r>
      <w:r>
        <w:rPr>
          <w:rFonts w:ascii="Times New Roman" w:hAnsi="Times New Roman"/>
        </w:rPr>
        <w:t>teven M.</w:t>
      </w:r>
      <w:r w:rsidRPr="003C143A">
        <w:rPr>
          <w:rFonts w:ascii="Times New Roman" w:hAnsi="Times New Roman"/>
        </w:rPr>
        <w:t xml:space="preserve"> K</w:t>
      </w:r>
      <w:r>
        <w:rPr>
          <w:rFonts w:ascii="Times New Roman" w:hAnsi="Times New Roman"/>
        </w:rPr>
        <w:t>ay</w:t>
      </w:r>
      <w:r w:rsidRPr="003C143A">
        <w:rPr>
          <w:rFonts w:ascii="Times New Roman" w:hAnsi="Times New Roman"/>
        </w:rPr>
        <w:t>. Fundamentals of statistical signal processing: Estimation theory</w:t>
      </w:r>
      <w:r>
        <w:rPr>
          <w:rFonts w:ascii="Times New Roman" w:hAnsi="Times New Roman"/>
        </w:rPr>
        <w:t>,</w:t>
      </w:r>
      <w:r w:rsidRPr="003C143A">
        <w:rPr>
          <w:rFonts w:ascii="Times New Roman" w:hAnsi="Times New Roman"/>
        </w:rPr>
        <w:t xml:space="preserve"> Pearson</w:t>
      </w:r>
      <w:r>
        <w:rPr>
          <w:rFonts w:ascii="Times New Roman" w:hAnsi="Times New Roman"/>
        </w:rPr>
        <w:t xml:space="preserve">, </w:t>
      </w:r>
      <w:r w:rsidRPr="003C143A">
        <w:rPr>
          <w:rFonts w:ascii="Times New Roman" w:hAnsi="Times New Roman"/>
        </w:rPr>
        <w:t>1995.</w:t>
      </w:r>
    </w:p>
    <w:p w14:paraId="68A09BD1" w14:textId="38D9FC8F" w:rsidR="003C143A" w:rsidRPr="003C143A" w:rsidRDefault="003C143A" w:rsidP="003C143A">
      <w:pPr>
        <w:pStyle w:val="Reference"/>
        <w:tabs>
          <w:tab w:val="num" w:pos="1701"/>
        </w:tabs>
        <w:spacing w:before="12" w:after="12"/>
        <w:rPr>
          <w:rFonts w:ascii="Times New Roman" w:hAnsi="Times New Roman"/>
        </w:rPr>
      </w:pPr>
      <w:r w:rsidRPr="003C143A">
        <w:rPr>
          <w:rFonts w:ascii="Times New Roman" w:hAnsi="Times New Roman"/>
        </w:rPr>
        <w:t>S</w:t>
      </w:r>
      <w:r>
        <w:rPr>
          <w:rFonts w:ascii="Times New Roman" w:hAnsi="Times New Roman"/>
        </w:rPr>
        <w:t>teven M.</w:t>
      </w:r>
      <w:r w:rsidRPr="003C143A">
        <w:rPr>
          <w:rFonts w:ascii="Times New Roman" w:hAnsi="Times New Roman"/>
        </w:rPr>
        <w:t xml:space="preserve"> K</w:t>
      </w:r>
      <w:r>
        <w:rPr>
          <w:rFonts w:ascii="Times New Roman" w:hAnsi="Times New Roman"/>
        </w:rPr>
        <w:t>ay</w:t>
      </w:r>
      <w:r w:rsidRPr="003C143A">
        <w:rPr>
          <w:rFonts w:ascii="Times New Roman" w:hAnsi="Times New Roman"/>
        </w:rPr>
        <w:t xml:space="preserve">. Fundamentals of statistical signal processing: </w:t>
      </w:r>
      <w:r>
        <w:rPr>
          <w:rFonts w:ascii="Times New Roman" w:hAnsi="Times New Roman"/>
        </w:rPr>
        <w:t>Detection</w:t>
      </w:r>
      <w:r w:rsidRPr="003C143A">
        <w:rPr>
          <w:rFonts w:ascii="Times New Roman" w:hAnsi="Times New Roman"/>
        </w:rPr>
        <w:t xml:space="preserve"> theory</w:t>
      </w:r>
      <w:r>
        <w:rPr>
          <w:rFonts w:ascii="Times New Roman" w:hAnsi="Times New Roman"/>
        </w:rPr>
        <w:t>,</w:t>
      </w:r>
      <w:r w:rsidRPr="003C143A">
        <w:rPr>
          <w:rFonts w:ascii="Times New Roman" w:hAnsi="Times New Roman"/>
        </w:rPr>
        <w:t xml:space="preserve"> Pearson</w:t>
      </w:r>
      <w:r>
        <w:rPr>
          <w:rFonts w:ascii="Times New Roman" w:hAnsi="Times New Roman"/>
        </w:rPr>
        <w:t xml:space="preserve">, </w:t>
      </w:r>
      <w:r w:rsidRPr="003C143A">
        <w:rPr>
          <w:rFonts w:ascii="Times New Roman" w:hAnsi="Times New Roman"/>
        </w:rPr>
        <w:t>1995.</w:t>
      </w:r>
    </w:p>
    <w:sectPr w:rsidR="003C143A" w:rsidRPr="003C143A" w:rsidSect="008F6896">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F3C47" w14:textId="77777777" w:rsidR="00CC27F2" w:rsidRDefault="00CC27F2">
      <w:pPr>
        <w:spacing w:before="12" w:after="12"/>
      </w:pPr>
      <w:r>
        <w:separator/>
      </w:r>
    </w:p>
  </w:endnote>
  <w:endnote w:type="continuationSeparator" w:id="0">
    <w:p w14:paraId="62F0D8AA" w14:textId="77777777" w:rsidR="00CC27F2" w:rsidRDefault="00CC27F2">
      <w:pPr>
        <w:spacing w:before="12" w:after="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9860" w14:textId="77777777" w:rsidR="000E19BE" w:rsidRDefault="000E19BE">
    <w:pPr>
      <w:pStyle w:val="Footer"/>
      <w:spacing w:after="1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F7FB816" w:rsidR="004D4953" w:rsidRDefault="004D4953">
    <w:pPr>
      <w:pStyle w:val="Footer"/>
      <w:spacing w:before="12" w:after="12"/>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p w14:paraId="72C02802" w14:textId="77777777" w:rsidR="004D4953" w:rsidRDefault="004D4953">
    <w:pPr>
      <w:pStyle w:val="Footer"/>
      <w:spacing w:before="12" w:after="1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4D4953" w:rsidRDefault="004D4953">
    <w:pPr>
      <w:pStyle w:val="Footer"/>
      <w:spacing w:before="12" w:after="12"/>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4D4953" w:rsidRDefault="004D4953">
    <w:pPr>
      <w:pStyle w:val="Footer"/>
      <w:spacing w:before="12" w:after="1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D58DC" w14:textId="77777777" w:rsidR="00CC27F2" w:rsidRDefault="00CC27F2">
      <w:pPr>
        <w:spacing w:before="12" w:after="12"/>
      </w:pPr>
      <w:r>
        <w:separator/>
      </w:r>
    </w:p>
  </w:footnote>
  <w:footnote w:type="continuationSeparator" w:id="0">
    <w:p w14:paraId="3940FEE7" w14:textId="77777777" w:rsidR="00CC27F2" w:rsidRDefault="00CC27F2">
      <w:pPr>
        <w:spacing w:before="12" w:after="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7193" w14:textId="77777777" w:rsidR="000E19BE" w:rsidRDefault="000E19BE">
    <w:pPr>
      <w:pStyle w:val="Header"/>
      <w:spacing w:after="1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8BE1" w14:textId="77777777" w:rsidR="000E19BE" w:rsidRDefault="000E19BE">
    <w:pPr>
      <w:pStyle w:val="Header"/>
      <w:spacing w:after="1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7C34" w14:textId="77777777" w:rsidR="000E19BE" w:rsidRDefault="000E19BE">
    <w:pPr>
      <w:pStyle w:val="Header"/>
      <w:spacing w:after="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CB144B"/>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1" w15:restartNumberingAfterBreak="0">
    <w:nsid w:val="4E817C9A"/>
    <w:multiLevelType w:val="hybridMultilevel"/>
    <w:tmpl w:val="D932E8E8"/>
    <w:lvl w:ilvl="0" w:tplc="1A1C1F5E">
      <w:start w:val="1"/>
      <w:numFmt w:val="decimal"/>
      <w:suff w:val="space"/>
      <w:lvlText w:val="Observation %1."/>
      <w:lvlJc w:val="left"/>
      <w:pPr>
        <w:ind w:left="0" w:firstLine="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9"/>
  </w:num>
  <w:num w:numId="3">
    <w:abstractNumId w:val="6"/>
  </w:num>
  <w:num w:numId="4">
    <w:abstractNumId w:val="11"/>
  </w:num>
  <w:num w:numId="5">
    <w:abstractNumId w:val="0"/>
  </w:num>
  <w:num w:numId="6">
    <w:abstractNumId w:val="12"/>
  </w:num>
  <w:num w:numId="7">
    <w:abstractNumId w:val="9"/>
    <w:lvlOverride w:ilvl="0">
      <w:startOverride w:val="1"/>
    </w:lvlOverride>
  </w:num>
  <w:num w:numId="8">
    <w:abstractNumId w:val="11"/>
    <w:lvlOverride w:ilvl="0">
      <w:startOverride w:val="1"/>
    </w:lvlOverride>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lvlOverride w:ilvl="0">
      <w:startOverride w:val="1"/>
    </w:lvlOverride>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7"/>
  </w:num>
  <w:num w:numId="32">
    <w:abstractNumId w:val="1"/>
  </w:num>
  <w:num w:numId="33">
    <w:abstractNumId w:val="2"/>
  </w:num>
  <w:num w:numId="34">
    <w:abstractNumId w:val="5"/>
  </w:num>
  <w:num w:numId="35">
    <w:abstractNumId w:val="3"/>
  </w:num>
  <w:num w:numId="36">
    <w:abstractNumId w:val="8"/>
  </w:num>
  <w:num w:numId="37">
    <w:abstractNumId w:val="9"/>
    <w:lvlOverride w:ilvl="0">
      <w:startOverride w:val="1"/>
    </w:lvlOverride>
  </w:num>
  <w:num w:numId="38">
    <w:abstractNumId w:val="4"/>
  </w:num>
  <w:num w:numId="39">
    <w:abstractNumId w:val="4"/>
    <w:lvlOverride w:ilvl="0">
      <w:startOverride w:val="1"/>
    </w:lvlOverride>
  </w:num>
  <w:num w:numId="40">
    <w:abstractNumId w:val="4"/>
    <w:lvlOverride w:ilvl="0">
      <w:startOverride w:val="1"/>
    </w:lvlOverride>
  </w:num>
  <w:num w:numId="41">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2020"/>
    <w:rsid w:val="00002CE6"/>
    <w:rsid w:val="0000343E"/>
    <w:rsid w:val="00007252"/>
    <w:rsid w:val="00013677"/>
    <w:rsid w:val="00013DDC"/>
    <w:rsid w:val="000143BC"/>
    <w:rsid w:val="00016836"/>
    <w:rsid w:val="00016C28"/>
    <w:rsid w:val="00016FB9"/>
    <w:rsid w:val="00020061"/>
    <w:rsid w:val="00020C46"/>
    <w:rsid w:val="0002265C"/>
    <w:rsid w:val="0002305D"/>
    <w:rsid w:val="000258CC"/>
    <w:rsid w:val="00025C41"/>
    <w:rsid w:val="000265FC"/>
    <w:rsid w:val="000275D0"/>
    <w:rsid w:val="000277F1"/>
    <w:rsid w:val="0003101D"/>
    <w:rsid w:val="000326DD"/>
    <w:rsid w:val="000332A1"/>
    <w:rsid w:val="00034296"/>
    <w:rsid w:val="000348EB"/>
    <w:rsid w:val="00040594"/>
    <w:rsid w:val="00041007"/>
    <w:rsid w:val="0004268A"/>
    <w:rsid w:val="00042D90"/>
    <w:rsid w:val="00045C5A"/>
    <w:rsid w:val="00046667"/>
    <w:rsid w:val="00046EDA"/>
    <w:rsid w:val="00055541"/>
    <w:rsid w:val="0005580B"/>
    <w:rsid w:val="00055F7C"/>
    <w:rsid w:val="00057683"/>
    <w:rsid w:val="00061781"/>
    <w:rsid w:val="00063E30"/>
    <w:rsid w:val="000659AF"/>
    <w:rsid w:val="000668BE"/>
    <w:rsid w:val="000675EA"/>
    <w:rsid w:val="00070A83"/>
    <w:rsid w:val="0007215D"/>
    <w:rsid w:val="00072524"/>
    <w:rsid w:val="000741B4"/>
    <w:rsid w:val="00074E2E"/>
    <w:rsid w:val="00075C1F"/>
    <w:rsid w:val="0008007E"/>
    <w:rsid w:val="00081288"/>
    <w:rsid w:val="0008385F"/>
    <w:rsid w:val="000847CB"/>
    <w:rsid w:val="00086BCC"/>
    <w:rsid w:val="00091DC6"/>
    <w:rsid w:val="00094AF6"/>
    <w:rsid w:val="00096DBA"/>
    <w:rsid w:val="0009704D"/>
    <w:rsid w:val="000973D8"/>
    <w:rsid w:val="000A08DC"/>
    <w:rsid w:val="000A1EB3"/>
    <w:rsid w:val="000A2D2A"/>
    <w:rsid w:val="000A3152"/>
    <w:rsid w:val="000A32DD"/>
    <w:rsid w:val="000A375D"/>
    <w:rsid w:val="000A7769"/>
    <w:rsid w:val="000B088D"/>
    <w:rsid w:val="000B0F83"/>
    <w:rsid w:val="000B2C44"/>
    <w:rsid w:val="000B2C92"/>
    <w:rsid w:val="000B48FE"/>
    <w:rsid w:val="000B64C0"/>
    <w:rsid w:val="000B6F53"/>
    <w:rsid w:val="000B7360"/>
    <w:rsid w:val="000B758C"/>
    <w:rsid w:val="000C1D89"/>
    <w:rsid w:val="000C388A"/>
    <w:rsid w:val="000C3FA3"/>
    <w:rsid w:val="000C50B4"/>
    <w:rsid w:val="000C6F09"/>
    <w:rsid w:val="000D26EA"/>
    <w:rsid w:val="000D3B70"/>
    <w:rsid w:val="000D70B8"/>
    <w:rsid w:val="000D750A"/>
    <w:rsid w:val="000E0999"/>
    <w:rsid w:val="000E19BE"/>
    <w:rsid w:val="000E2A09"/>
    <w:rsid w:val="000E2EEC"/>
    <w:rsid w:val="000E3B47"/>
    <w:rsid w:val="000E4A49"/>
    <w:rsid w:val="000E4DFE"/>
    <w:rsid w:val="000E519F"/>
    <w:rsid w:val="000E5D80"/>
    <w:rsid w:val="000E7C59"/>
    <w:rsid w:val="000F2C22"/>
    <w:rsid w:val="000F438B"/>
    <w:rsid w:val="000F4CBD"/>
    <w:rsid w:val="000F51D6"/>
    <w:rsid w:val="000F5495"/>
    <w:rsid w:val="000F5D28"/>
    <w:rsid w:val="000F5FA8"/>
    <w:rsid w:val="000F6953"/>
    <w:rsid w:val="00101A46"/>
    <w:rsid w:val="00101B19"/>
    <w:rsid w:val="00102C9D"/>
    <w:rsid w:val="00105153"/>
    <w:rsid w:val="001072BB"/>
    <w:rsid w:val="0011166C"/>
    <w:rsid w:val="00112F9C"/>
    <w:rsid w:val="001138AE"/>
    <w:rsid w:val="001139BA"/>
    <w:rsid w:val="0011496A"/>
    <w:rsid w:val="00115E30"/>
    <w:rsid w:val="00117B74"/>
    <w:rsid w:val="0012123B"/>
    <w:rsid w:val="0012401C"/>
    <w:rsid w:val="001246F2"/>
    <w:rsid w:val="00130E99"/>
    <w:rsid w:val="001319A7"/>
    <w:rsid w:val="00131B81"/>
    <w:rsid w:val="00133153"/>
    <w:rsid w:val="00133D5F"/>
    <w:rsid w:val="001347FA"/>
    <w:rsid w:val="001404EC"/>
    <w:rsid w:val="00140A8E"/>
    <w:rsid w:val="00140D67"/>
    <w:rsid w:val="001450FC"/>
    <w:rsid w:val="00146855"/>
    <w:rsid w:val="001477F1"/>
    <w:rsid w:val="00147E7D"/>
    <w:rsid w:val="00150212"/>
    <w:rsid w:val="00150E1E"/>
    <w:rsid w:val="00150F75"/>
    <w:rsid w:val="00151505"/>
    <w:rsid w:val="00152E44"/>
    <w:rsid w:val="001531AE"/>
    <w:rsid w:val="001535CC"/>
    <w:rsid w:val="00153A9D"/>
    <w:rsid w:val="001542C7"/>
    <w:rsid w:val="00156029"/>
    <w:rsid w:val="001566D2"/>
    <w:rsid w:val="00161EB9"/>
    <w:rsid w:val="0016310D"/>
    <w:rsid w:val="00165EE5"/>
    <w:rsid w:val="001662D7"/>
    <w:rsid w:val="00167617"/>
    <w:rsid w:val="00167AD3"/>
    <w:rsid w:val="00170ED7"/>
    <w:rsid w:val="001726C7"/>
    <w:rsid w:val="00172E26"/>
    <w:rsid w:val="00174C5E"/>
    <w:rsid w:val="00176559"/>
    <w:rsid w:val="00177D52"/>
    <w:rsid w:val="00180C2E"/>
    <w:rsid w:val="00180EAC"/>
    <w:rsid w:val="00181D7B"/>
    <w:rsid w:val="00181F20"/>
    <w:rsid w:val="001823F5"/>
    <w:rsid w:val="001833DB"/>
    <w:rsid w:val="00183433"/>
    <w:rsid w:val="001848AC"/>
    <w:rsid w:val="00186419"/>
    <w:rsid w:val="001868CE"/>
    <w:rsid w:val="00192D3F"/>
    <w:rsid w:val="001937FC"/>
    <w:rsid w:val="0019397F"/>
    <w:rsid w:val="0019423E"/>
    <w:rsid w:val="001954A9"/>
    <w:rsid w:val="00196518"/>
    <w:rsid w:val="00196862"/>
    <w:rsid w:val="00196B82"/>
    <w:rsid w:val="001970E3"/>
    <w:rsid w:val="0019714A"/>
    <w:rsid w:val="001A0A3A"/>
    <w:rsid w:val="001A2F9F"/>
    <w:rsid w:val="001A327A"/>
    <w:rsid w:val="001A4064"/>
    <w:rsid w:val="001A6143"/>
    <w:rsid w:val="001B035F"/>
    <w:rsid w:val="001B20A9"/>
    <w:rsid w:val="001B2138"/>
    <w:rsid w:val="001B4510"/>
    <w:rsid w:val="001B5B8E"/>
    <w:rsid w:val="001B6303"/>
    <w:rsid w:val="001B66BA"/>
    <w:rsid w:val="001B6C74"/>
    <w:rsid w:val="001B7151"/>
    <w:rsid w:val="001B725A"/>
    <w:rsid w:val="001C0923"/>
    <w:rsid w:val="001C0F27"/>
    <w:rsid w:val="001C22D3"/>
    <w:rsid w:val="001C26D1"/>
    <w:rsid w:val="001C3F2E"/>
    <w:rsid w:val="001C6315"/>
    <w:rsid w:val="001C6447"/>
    <w:rsid w:val="001C6F2B"/>
    <w:rsid w:val="001C77FB"/>
    <w:rsid w:val="001D036D"/>
    <w:rsid w:val="001D133C"/>
    <w:rsid w:val="001D161F"/>
    <w:rsid w:val="001D3817"/>
    <w:rsid w:val="001D4874"/>
    <w:rsid w:val="001D560B"/>
    <w:rsid w:val="001D7824"/>
    <w:rsid w:val="001E0F4E"/>
    <w:rsid w:val="001E24D6"/>
    <w:rsid w:val="001E4457"/>
    <w:rsid w:val="001E4DC1"/>
    <w:rsid w:val="001E6139"/>
    <w:rsid w:val="001E6F91"/>
    <w:rsid w:val="001E7871"/>
    <w:rsid w:val="001E7916"/>
    <w:rsid w:val="001F04AC"/>
    <w:rsid w:val="001F1785"/>
    <w:rsid w:val="001F28C8"/>
    <w:rsid w:val="001F35E3"/>
    <w:rsid w:val="001F47BB"/>
    <w:rsid w:val="001F48BE"/>
    <w:rsid w:val="001F5A97"/>
    <w:rsid w:val="001F69CF"/>
    <w:rsid w:val="0020030D"/>
    <w:rsid w:val="00200432"/>
    <w:rsid w:val="00200A5D"/>
    <w:rsid w:val="002015E5"/>
    <w:rsid w:val="00201C13"/>
    <w:rsid w:val="00202340"/>
    <w:rsid w:val="0020234E"/>
    <w:rsid w:val="0020285E"/>
    <w:rsid w:val="00202E6B"/>
    <w:rsid w:val="002039F6"/>
    <w:rsid w:val="002078C4"/>
    <w:rsid w:val="00210B78"/>
    <w:rsid w:val="00210D5B"/>
    <w:rsid w:val="00211553"/>
    <w:rsid w:val="0021332D"/>
    <w:rsid w:val="00214546"/>
    <w:rsid w:val="002150D3"/>
    <w:rsid w:val="00216060"/>
    <w:rsid w:val="00216C35"/>
    <w:rsid w:val="002176E5"/>
    <w:rsid w:val="00217743"/>
    <w:rsid w:val="0022136B"/>
    <w:rsid w:val="00224A07"/>
    <w:rsid w:val="00224EE2"/>
    <w:rsid w:val="0022567F"/>
    <w:rsid w:val="00230C35"/>
    <w:rsid w:val="00230D2E"/>
    <w:rsid w:val="00231516"/>
    <w:rsid w:val="00231F8D"/>
    <w:rsid w:val="00233B19"/>
    <w:rsid w:val="00235A7A"/>
    <w:rsid w:val="00235B62"/>
    <w:rsid w:val="00235D56"/>
    <w:rsid w:val="00236B92"/>
    <w:rsid w:val="00242324"/>
    <w:rsid w:val="0024614C"/>
    <w:rsid w:val="00253E57"/>
    <w:rsid w:val="002548C6"/>
    <w:rsid w:val="00261420"/>
    <w:rsid w:val="0026245A"/>
    <w:rsid w:val="00263CD5"/>
    <w:rsid w:val="00263D31"/>
    <w:rsid w:val="0026424A"/>
    <w:rsid w:val="0026580E"/>
    <w:rsid w:val="00265945"/>
    <w:rsid w:val="00266567"/>
    <w:rsid w:val="00266A0B"/>
    <w:rsid w:val="00266AAE"/>
    <w:rsid w:val="00266AF8"/>
    <w:rsid w:val="00266E09"/>
    <w:rsid w:val="00270DF5"/>
    <w:rsid w:val="00270E15"/>
    <w:rsid w:val="00271B04"/>
    <w:rsid w:val="00271E20"/>
    <w:rsid w:val="00274F51"/>
    <w:rsid w:val="002755FD"/>
    <w:rsid w:val="00275EA0"/>
    <w:rsid w:val="002769B0"/>
    <w:rsid w:val="00276DC2"/>
    <w:rsid w:val="00277224"/>
    <w:rsid w:val="0028231E"/>
    <w:rsid w:val="002827DA"/>
    <w:rsid w:val="00283292"/>
    <w:rsid w:val="00283B76"/>
    <w:rsid w:val="0028434F"/>
    <w:rsid w:val="0028499C"/>
    <w:rsid w:val="00285F85"/>
    <w:rsid w:val="00286281"/>
    <w:rsid w:val="002865D9"/>
    <w:rsid w:val="00287A3A"/>
    <w:rsid w:val="00287E78"/>
    <w:rsid w:val="00290094"/>
    <w:rsid w:val="00292E49"/>
    <w:rsid w:val="00292FEF"/>
    <w:rsid w:val="002930D1"/>
    <w:rsid w:val="00293D77"/>
    <w:rsid w:val="00294ED3"/>
    <w:rsid w:val="00296957"/>
    <w:rsid w:val="002A0BC6"/>
    <w:rsid w:val="002A2959"/>
    <w:rsid w:val="002A323A"/>
    <w:rsid w:val="002A72C5"/>
    <w:rsid w:val="002B0E5E"/>
    <w:rsid w:val="002B2B49"/>
    <w:rsid w:val="002B33DB"/>
    <w:rsid w:val="002B3B26"/>
    <w:rsid w:val="002B419E"/>
    <w:rsid w:val="002B41E5"/>
    <w:rsid w:val="002B4681"/>
    <w:rsid w:val="002B60C8"/>
    <w:rsid w:val="002C3321"/>
    <w:rsid w:val="002C39EF"/>
    <w:rsid w:val="002C54FB"/>
    <w:rsid w:val="002C57FD"/>
    <w:rsid w:val="002C58D3"/>
    <w:rsid w:val="002C7775"/>
    <w:rsid w:val="002D1877"/>
    <w:rsid w:val="002D1D27"/>
    <w:rsid w:val="002D278B"/>
    <w:rsid w:val="002D4088"/>
    <w:rsid w:val="002E04EC"/>
    <w:rsid w:val="002E1321"/>
    <w:rsid w:val="002E25CB"/>
    <w:rsid w:val="002E5D57"/>
    <w:rsid w:val="002E7495"/>
    <w:rsid w:val="002F069D"/>
    <w:rsid w:val="002F0EBD"/>
    <w:rsid w:val="002F121C"/>
    <w:rsid w:val="002F1399"/>
    <w:rsid w:val="002F185E"/>
    <w:rsid w:val="002F2C78"/>
    <w:rsid w:val="002F3782"/>
    <w:rsid w:val="002F4C41"/>
    <w:rsid w:val="002F51FD"/>
    <w:rsid w:val="002F63E8"/>
    <w:rsid w:val="002F7267"/>
    <w:rsid w:val="0030018A"/>
    <w:rsid w:val="00300BCF"/>
    <w:rsid w:val="00300C94"/>
    <w:rsid w:val="0030272F"/>
    <w:rsid w:val="00304110"/>
    <w:rsid w:val="00305EBD"/>
    <w:rsid w:val="003063E5"/>
    <w:rsid w:val="00306AFE"/>
    <w:rsid w:val="0031073D"/>
    <w:rsid w:val="00310EB9"/>
    <w:rsid w:val="00311326"/>
    <w:rsid w:val="003114C2"/>
    <w:rsid w:val="00312A7B"/>
    <w:rsid w:val="00312B80"/>
    <w:rsid w:val="00313675"/>
    <w:rsid w:val="00313E56"/>
    <w:rsid w:val="00314A50"/>
    <w:rsid w:val="0031529B"/>
    <w:rsid w:val="00316E99"/>
    <w:rsid w:val="00316EFA"/>
    <w:rsid w:val="00317914"/>
    <w:rsid w:val="003217F2"/>
    <w:rsid w:val="00323F25"/>
    <w:rsid w:val="003250E4"/>
    <w:rsid w:val="003273B6"/>
    <w:rsid w:val="00331A9F"/>
    <w:rsid w:val="00333879"/>
    <w:rsid w:val="0033399C"/>
    <w:rsid w:val="00333CFE"/>
    <w:rsid w:val="003341E6"/>
    <w:rsid w:val="00335AFA"/>
    <w:rsid w:val="00335C5D"/>
    <w:rsid w:val="00336339"/>
    <w:rsid w:val="00336E51"/>
    <w:rsid w:val="0033747D"/>
    <w:rsid w:val="00337A9A"/>
    <w:rsid w:val="00337D2E"/>
    <w:rsid w:val="00340B08"/>
    <w:rsid w:val="00344EE6"/>
    <w:rsid w:val="003455AA"/>
    <w:rsid w:val="0034664C"/>
    <w:rsid w:val="00346661"/>
    <w:rsid w:val="003478A4"/>
    <w:rsid w:val="003515F4"/>
    <w:rsid w:val="00352039"/>
    <w:rsid w:val="0035468D"/>
    <w:rsid w:val="00355B91"/>
    <w:rsid w:val="003576E0"/>
    <w:rsid w:val="00361304"/>
    <w:rsid w:val="00364DC0"/>
    <w:rsid w:val="00366927"/>
    <w:rsid w:val="003675C2"/>
    <w:rsid w:val="003722D5"/>
    <w:rsid w:val="00377816"/>
    <w:rsid w:val="00377D53"/>
    <w:rsid w:val="00381063"/>
    <w:rsid w:val="003818F6"/>
    <w:rsid w:val="00382AF5"/>
    <w:rsid w:val="003851D2"/>
    <w:rsid w:val="00387581"/>
    <w:rsid w:val="00392574"/>
    <w:rsid w:val="00392852"/>
    <w:rsid w:val="00393E4F"/>
    <w:rsid w:val="003944DB"/>
    <w:rsid w:val="00395C65"/>
    <w:rsid w:val="0039763E"/>
    <w:rsid w:val="003A0DCB"/>
    <w:rsid w:val="003A2F09"/>
    <w:rsid w:val="003A4B20"/>
    <w:rsid w:val="003A6521"/>
    <w:rsid w:val="003A6F48"/>
    <w:rsid w:val="003A7714"/>
    <w:rsid w:val="003B0807"/>
    <w:rsid w:val="003B0B44"/>
    <w:rsid w:val="003B13B2"/>
    <w:rsid w:val="003B1507"/>
    <w:rsid w:val="003B25FD"/>
    <w:rsid w:val="003B401A"/>
    <w:rsid w:val="003B59C5"/>
    <w:rsid w:val="003B61ED"/>
    <w:rsid w:val="003B7172"/>
    <w:rsid w:val="003B7CE4"/>
    <w:rsid w:val="003C0E32"/>
    <w:rsid w:val="003C143A"/>
    <w:rsid w:val="003C38A3"/>
    <w:rsid w:val="003C392E"/>
    <w:rsid w:val="003C50E8"/>
    <w:rsid w:val="003C59BD"/>
    <w:rsid w:val="003C5CEB"/>
    <w:rsid w:val="003C6A23"/>
    <w:rsid w:val="003C7F74"/>
    <w:rsid w:val="003D17A8"/>
    <w:rsid w:val="003D2B39"/>
    <w:rsid w:val="003D2E4C"/>
    <w:rsid w:val="003D368B"/>
    <w:rsid w:val="003D5EDF"/>
    <w:rsid w:val="003D6E8A"/>
    <w:rsid w:val="003E05CB"/>
    <w:rsid w:val="003E4010"/>
    <w:rsid w:val="003E45A1"/>
    <w:rsid w:val="003F0B2F"/>
    <w:rsid w:val="003F4249"/>
    <w:rsid w:val="003F5319"/>
    <w:rsid w:val="003F661B"/>
    <w:rsid w:val="003F6980"/>
    <w:rsid w:val="004000CA"/>
    <w:rsid w:val="0040099E"/>
    <w:rsid w:val="00400FA2"/>
    <w:rsid w:val="00401B3A"/>
    <w:rsid w:val="00401DB2"/>
    <w:rsid w:val="00403246"/>
    <w:rsid w:val="004033E0"/>
    <w:rsid w:val="0040370B"/>
    <w:rsid w:val="0040399B"/>
    <w:rsid w:val="00404580"/>
    <w:rsid w:val="00410CA1"/>
    <w:rsid w:val="004110F4"/>
    <w:rsid w:val="00411A8A"/>
    <w:rsid w:val="00413CCD"/>
    <w:rsid w:val="004142B7"/>
    <w:rsid w:val="0041449E"/>
    <w:rsid w:val="00416994"/>
    <w:rsid w:val="00420DE8"/>
    <w:rsid w:val="00421979"/>
    <w:rsid w:val="00423A3F"/>
    <w:rsid w:val="00424650"/>
    <w:rsid w:val="004257A5"/>
    <w:rsid w:val="004259DF"/>
    <w:rsid w:val="00425B54"/>
    <w:rsid w:val="00431771"/>
    <w:rsid w:val="00433E00"/>
    <w:rsid w:val="0043444F"/>
    <w:rsid w:val="004403B0"/>
    <w:rsid w:val="00441230"/>
    <w:rsid w:val="00442EE3"/>
    <w:rsid w:val="0044432A"/>
    <w:rsid w:val="0044548E"/>
    <w:rsid w:val="00445689"/>
    <w:rsid w:val="00446D48"/>
    <w:rsid w:val="004500BC"/>
    <w:rsid w:val="00450E53"/>
    <w:rsid w:val="00452870"/>
    <w:rsid w:val="0045369B"/>
    <w:rsid w:val="00455102"/>
    <w:rsid w:val="0045510C"/>
    <w:rsid w:val="0045671A"/>
    <w:rsid w:val="0046100B"/>
    <w:rsid w:val="00461791"/>
    <w:rsid w:val="00461A25"/>
    <w:rsid w:val="0046229B"/>
    <w:rsid w:val="00462A11"/>
    <w:rsid w:val="00462DB7"/>
    <w:rsid w:val="00464AEF"/>
    <w:rsid w:val="00465657"/>
    <w:rsid w:val="00466E61"/>
    <w:rsid w:val="0047159F"/>
    <w:rsid w:val="00471B35"/>
    <w:rsid w:val="004725C3"/>
    <w:rsid w:val="004732EF"/>
    <w:rsid w:val="00473D1D"/>
    <w:rsid w:val="004748C8"/>
    <w:rsid w:val="00481418"/>
    <w:rsid w:val="004821A0"/>
    <w:rsid w:val="00487A07"/>
    <w:rsid w:val="00494703"/>
    <w:rsid w:val="00497F33"/>
    <w:rsid w:val="00497F80"/>
    <w:rsid w:val="004A1098"/>
    <w:rsid w:val="004A15F2"/>
    <w:rsid w:val="004A2602"/>
    <w:rsid w:val="004A2EE7"/>
    <w:rsid w:val="004A2FA1"/>
    <w:rsid w:val="004A2FCD"/>
    <w:rsid w:val="004B0D6F"/>
    <w:rsid w:val="004B1ADF"/>
    <w:rsid w:val="004B29C7"/>
    <w:rsid w:val="004B301A"/>
    <w:rsid w:val="004B607D"/>
    <w:rsid w:val="004B6BA1"/>
    <w:rsid w:val="004C02F0"/>
    <w:rsid w:val="004C061C"/>
    <w:rsid w:val="004C1C33"/>
    <w:rsid w:val="004C283C"/>
    <w:rsid w:val="004C4B38"/>
    <w:rsid w:val="004C7F2E"/>
    <w:rsid w:val="004D18CD"/>
    <w:rsid w:val="004D1CD5"/>
    <w:rsid w:val="004D1D80"/>
    <w:rsid w:val="004D4315"/>
    <w:rsid w:val="004D48A4"/>
    <w:rsid w:val="004D4953"/>
    <w:rsid w:val="004D4BDC"/>
    <w:rsid w:val="004D6486"/>
    <w:rsid w:val="004E01AA"/>
    <w:rsid w:val="004E2BD8"/>
    <w:rsid w:val="004E379D"/>
    <w:rsid w:val="004E3914"/>
    <w:rsid w:val="004E3B94"/>
    <w:rsid w:val="004E4368"/>
    <w:rsid w:val="004E498D"/>
    <w:rsid w:val="004E5E25"/>
    <w:rsid w:val="004E630E"/>
    <w:rsid w:val="004E67AD"/>
    <w:rsid w:val="004E6F88"/>
    <w:rsid w:val="004F06A3"/>
    <w:rsid w:val="004F2B97"/>
    <w:rsid w:val="004F38F4"/>
    <w:rsid w:val="004F3D87"/>
    <w:rsid w:val="004F475A"/>
    <w:rsid w:val="00501363"/>
    <w:rsid w:val="00501C10"/>
    <w:rsid w:val="00501DA0"/>
    <w:rsid w:val="00503CFD"/>
    <w:rsid w:val="00507F40"/>
    <w:rsid w:val="00510A41"/>
    <w:rsid w:val="00511216"/>
    <w:rsid w:val="005123F4"/>
    <w:rsid w:val="00513A41"/>
    <w:rsid w:val="005143CA"/>
    <w:rsid w:val="00514B37"/>
    <w:rsid w:val="00515715"/>
    <w:rsid w:val="0051592A"/>
    <w:rsid w:val="00516813"/>
    <w:rsid w:val="00520C04"/>
    <w:rsid w:val="00520D78"/>
    <w:rsid w:val="005218FF"/>
    <w:rsid w:val="00523DEF"/>
    <w:rsid w:val="00523FF8"/>
    <w:rsid w:val="00524464"/>
    <w:rsid w:val="00526E73"/>
    <w:rsid w:val="00531314"/>
    <w:rsid w:val="0053152C"/>
    <w:rsid w:val="00531EF5"/>
    <w:rsid w:val="00532D20"/>
    <w:rsid w:val="005344D9"/>
    <w:rsid w:val="00535F65"/>
    <w:rsid w:val="005375B5"/>
    <w:rsid w:val="005404A1"/>
    <w:rsid w:val="00541D36"/>
    <w:rsid w:val="00541F65"/>
    <w:rsid w:val="00542489"/>
    <w:rsid w:val="00544874"/>
    <w:rsid w:val="0055518C"/>
    <w:rsid w:val="005558A4"/>
    <w:rsid w:val="005600E1"/>
    <w:rsid w:val="005610F6"/>
    <w:rsid w:val="00563D5B"/>
    <w:rsid w:val="0056473D"/>
    <w:rsid w:val="00565DB5"/>
    <w:rsid w:val="00567267"/>
    <w:rsid w:val="00567AAF"/>
    <w:rsid w:val="0057251C"/>
    <w:rsid w:val="00574E72"/>
    <w:rsid w:val="0057516F"/>
    <w:rsid w:val="00575C52"/>
    <w:rsid w:val="00576A3B"/>
    <w:rsid w:val="00577066"/>
    <w:rsid w:val="00577108"/>
    <w:rsid w:val="00580E7F"/>
    <w:rsid w:val="0058337E"/>
    <w:rsid w:val="00585859"/>
    <w:rsid w:val="00587DBC"/>
    <w:rsid w:val="00592983"/>
    <w:rsid w:val="00592D4C"/>
    <w:rsid w:val="00593E4C"/>
    <w:rsid w:val="00594500"/>
    <w:rsid w:val="00597FA9"/>
    <w:rsid w:val="005A1E7D"/>
    <w:rsid w:val="005A3805"/>
    <w:rsid w:val="005A3ED9"/>
    <w:rsid w:val="005A4540"/>
    <w:rsid w:val="005A564A"/>
    <w:rsid w:val="005A6ABF"/>
    <w:rsid w:val="005A7E87"/>
    <w:rsid w:val="005A7EBB"/>
    <w:rsid w:val="005B0AA3"/>
    <w:rsid w:val="005B0CCE"/>
    <w:rsid w:val="005B32CF"/>
    <w:rsid w:val="005B5A35"/>
    <w:rsid w:val="005B5D27"/>
    <w:rsid w:val="005B6506"/>
    <w:rsid w:val="005B6847"/>
    <w:rsid w:val="005B6DC6"/>
    <w:rsid w:val="005C0B72"/>
    <w:rsid w:val="005C0F82"/>
    <w:rsid w:val="005C34B0"/>
    <w:rsid w:val="005C3FA4"/>
    <w:rsid w:val="005C41A4"/>
    <w:rsid w:val="005C42E6"/>
    <w:rsid w:val="005D35FC"/>
    <w:rsid w:val="005D7031"/>
    <w:rsid w:val="005D7CAD"/>
    <w:rsid w:val="005D7D36"/>
    <w:rsid w:val="005E064F"/>
    <w:rsid w:val="005E2A0D"/>
    <w:rsid w:val="005E339D"/>
    <w:rsid w:val="005E342B"/>
    <w:rsid w:val="005E3A7C"/>
    <w:rsid w:val="005E62B2"/>
    <w:rsid w:val="005E65AB"/>
    <w:rsid w:val="005E65E6"/>
    <w:rsid w:val="005E6DC5"/>
    <w:rsid w:val="005E74A3"/>
    <w:rsid w:val="005E7AEC"/>
    <w:rsid w:val="005E7B61"/>
    <w:rsid w:val="005E7DE4"/>
    <w:rsid w:val="005F0598"/>
    <w:rsid w:val="005F1DB3"/>
    <w:rsid w:val="005F3A63"/>
    <w:rsid w:val="005F409E"/>
    <w:rsid w:val="005F4ACA"/>
    <w:rsid w:val="005F4E2D"/>
    <w:rsid w:val="005F5627"/>
    <w:rsid w:val="005F6F8B"/>
    <w:rsid w:val="005F7268"/>
    <w:rsid w:val="005F76A6"/>
    <w:rsid w:val="005F7B75"/>
    <w:rsid w:val="005F7F6D"/>
    <w:rsid w:val="00600660"/>
    <w:rsid w:val="006011C8"/>
    <w:rsid w:val="0060345E"/>
    <w:rsid w:val="006048F3"/>
    <w:rsid w:val="00605511"/>
    <w:rsid w:val="006055E2"/>
    <w:rsid w:val="006057C5"/>
    <w:rsid w:val="0060794D"/>
    <w:rsid w:val="006143BB"/>
    <w:rsid w:val="0061533F"/>
    <w:rsid w:val="006155B1"/>
    <w:rsid w:val="0061783E"/>
    <w:rsid w:val="00620A88"/>
    <w:rsid w:val="006217C7"/>
    <w:rsid w:val="0062316E"/>
    <w:rsid w:val="0063018A"/>
    <w:rsid w:val="00631DFE"/>
    <w:rsid w:val="00632B60"/>
    <w:rsid w:val="00632CBF"/>
    <w:rsid w:val="00632D99"/>
    <w:rsid w:val="00632F88"/>
    <w:rsid w:val="0063326E"/>
    <w:rsid w:val="006333B8"/>
    <w:rsid w:val="00633A24"/>
    <w:rsid w:val="00633F05"/>
    <w:rsid w:val="006340A7"/>
    <w:rsid w:val="00634DB8"/>
    <w:rsid w:val="00636B4B"/>
    <w:rsid w:val="006377A9"/>
    <w:rsid w:val="00640458"/>
    <w:rsid w:val="00640A1B"/>
    <w:rsid w:val="00640A88"/>
    <w:rsid w:val="006415FE"/>
    <w:rsid w:val="00641628"/>
    <w:rsid w:val="0064285C"/>
    <w:rsid w:val="00644D75"/>
    <w:rsid w:val="00646478"/>
    <w:rsid w:val="00646937"/>
    <w:rsid w:val="0064767F"/>
    <w:rsid w:val="00651F32"/>
    <w:rsid w:val="006525D2"/>
    <w:rsid w:val="00652DD9"/>
    <w:rsid w:val="00655249"/>
    <w:rsid w:val="00655CA0"/>
    <w:rsid w:val="0065773E"/>
    <w:rsid w:val="00657754"/>
    <w:rsid w:val="006606FA"/>
    <w:rsid w:val="00661374"/>
    <w:rsid w:val="0066150D"/>
    <w:rsid w:val="00661ACB"/>
    <w:rsid w:val="006620D0"/>
    <w:rsid w:val="006633A4"/>
    <w:rsid w:val="00664E4E"/>
    <w:rsid w:val="00667A7A"/>
    <w:rsid w:val="006715BF"/>
    <w:rsid w:val="00672761"/>
    <w:rsid w:val="00673EE9"/>
    <w:rsid w:val="00674ED3"/>
    <w:rsid w:val="00675295"/>
    <w:rsid w:val="006764DD"/>
    <w:rsid w:val="00676EC9"/>
    <w:rsid w:val="006779ED"/>
    <w:rsid w:val="006809B9"/>
    <w:rsid w:val="00681C20"/>
    <w:rsid w:val="00682580"/>
    <w:rsid w:val="006833D1"/>
    <w:rsid w:val="00684877"/>
    <w:rsid w:val="006849F3"/>
    <w:rsid w:val="00684DE2"/>
    <w:rsid w:val="006860DC"/>
    <w:rsid w:val="00686D1A"/>
    <w:rsid w:val="00687975"/>
    <w:rsid w:val="00690979"/>
    <w:rsid w:val="006920EA"/>
    <w:rsid w:val="00693915"/>
    <w:rsid w:val="00693B38"/>
    <w:rsid w:val="00693DF8"/>
    <w:rsid w:val="00695300"/>
    <w:rsid w:val="0069629F"/>
    <w:rsid w:val="00697190"/>
    <w:rsid w:val="0069732C"/>
    <w:rsid w:val="0069768D"/>
    <w:rsid w:val="00697CED"/>
    <w:rsid w:val="00697F94"/>
    <w:rsid w:val="006A1BBF"/>
    <w:rsid w:val="006A1DD1"/>
    <w:rsid w:val="006A4167"/>
    <w:rsid w:val="006A45CE"/>
    <w:rsid w:val="006A47D3"/>
    <w:rsid w:val="006A4961"/>
    <w:rsid w:val="006A4F59"/>
    <w:rsid w:val="006B1609"/>
    <w:rsid w:val="006B21A7"/>
    <w:rsid w:val="006B2245"/>
    <w:rsid w:val="006B302D"/>
    <w:rsid w:val="006B31E4"/>
    <w:rsid w:val="006B37E9"/>
    <w:rsid w:val="006B3AEA"/>
    <w:rsid w:val="006B53AC"/>
    <w:rsid w:val="006C1B6F"/>
    <w:rsid w:val="006C36CE"/>
    <w:rsid w:val="006C45F0"/>
    <w:rsid w:val="006C478B"/>
    <w:rsid w:val="006C5A1C"/>
    <w:rsid w:val="006C7650"/>
    <w:rsid w:val="006D1818"/>
    <w:rsid w:val="006D2F48"/>
    <w:rsid w:val="006D4399"/>
    <w:rsid w:val="006D5FF2"/>
    <w:rsid w:val="006E0530"/>
    <w:rsid w:val="006E1252"/>
    <w:rsid w:val="006E4811"/>
    <w:rsid w:val="006E5EF6"/>
    <w:rsid w:val="006E6618"/>
    <w:rsid w:val="006E74E9"/>
    <w:rsid w:val="006E7D0F"/>
    <w:rsid w:val="006F07D1"/>
    <w:rsid w:val="006F0EF2"/>
    <w:rsid w:val="006F6170"/>
    <w:rsid w:val="006F7A86"/>
    <w:rsid w:val="007002DB"/>
    <w:rsid w:val="00701595"/>
    <w:rsid w:val="0070228D"/>
    <w:rsid w:val="0070287C"/>
    <w:rsid w:val="0070663D"/>
    <w:rsid w:val="00706C9E"/>
    <w:rsid w:val="00706F16"/>
    <w:rsid w:val="00710381"/>
    <w:rsid w:val="00710F65"/>
    <w:rsid w:val="00711334"/>
    <w:rsid w:val="007127CF"/>
    <w:rsid w:val="00715139"/>
    <w:rsid w:val="007152C3"/>
    <w:rsid w:val="007229FD"/>
    <w:rsid w:val="00724C6E"/>
    <w:rsid w:val="00724D42"/>
    <w:rsid w:val="00727A8C"/>
    <w:rsid w:val="00727A9B"/>
    <w:rsid w:val="0073336F"/>
    <w:rsid w:val="00733B92"/>
    <w:rsid w:val="00734823"/>
    <w:rsid w:val="00736611"/>
    <w:rsid w:val="00737221"/>
    <w:rsid w:val="007401D6"/>
    <w:rsid w:val="00740400"/>
    <w:rsid w:val="00740614"/>
    <w:rsid w:val="00743E14"/>
    <w:rsid w:val="007445BB"/>
    <w:rsid w:val="007457AD"/>
    <w:rsid w:val="00745CFC"/>
    <w:rsid w:val="00750290"/>
    <w:rsid w:val="00752644"/>
    <w:rsid w:val="00754AC3"/>
    <w:rsid w:val="00755CFD"/>
    <w:rsid w:val="007560E5"/>
    <w:rsid w:val="00756257"/>
    <w:rsid w:val="00757141"/>
    <w:rsid w:val="0075744C"/>
    <w:rsid w:val="007607A0"/>
    <w:rsid w:val="00763305"/>
    <w:rsid w:val="007635AF"/>
    <w:rsid w:val="00764C51"/>
    <w:rsid w:val="00766345"/>
    <w:rsid w:val="007665A4"/>
    <w:rsid w:val="007701C3"/>
    <w:rsid w:val="007710B5"/>
    <w:rsid w:val="00771E9F"/>
    <w:rsid w:val="007721F8"/>
    <w:rsid w:val="0077263C"/>
    <w:rsid w:val="00772F99"/>
    <w:rsid w:val="00774232"/>
    <w:rsid w:val="00776A53"/>
    <w:rsid w:val="007800A8"/>
    <w:rsid w:val="0078203C"/>
    <w:rsid w:val="007823D0"/>
    <w:rsid w:val="007835D7"/>
    <w:rsid w:val="00784532"/>
    <w:rsid w:val="00790286"/>
    <w:rsid w:val="00790722"/>
    <w:rsid w:val="007928B8"/>
    <w:rsid w:val="0079379C"/>
    <w:rsid w:val="00793C8F"/>
    <w:rsid w:val="0079664A"/>
    <w:rsid w:val="0079723F"/>
    <w:rsid w:val="00797D11"/>
    <w:rsid w:val="007A2C8C"/>
    <w:rsid w:val="007A3705"/>
    <w:rsid w:val="007A380D"/>
    <w:rsid w:val="007A4498"/>
    <w:rsid w:val="007A5510"/>
    <w:rsid w:val="007A614C"/>
    <w:rsid w:val="007A7E7B"/>
    <w:rsid w:val="007B00C8"/>
    <w:rsid w:val="007B0517"/>
    <w:rsid w:val="007B0D18"/>
    <w:rsid w:val="007B1150"/>
    <w:rsid w:val="007B2A4F"/>
    <w:rsid w:val="007B4B61"/>
    <w:rsid w:val="007B60ED"/>
    <w:rsid w:val="007B614B"/>
    <w:rsid w:val="007B6CE0"/>
    <w:rsid w:val="007B76DA"/>
    <w:rsid w:val="007C054E"/>
    <w:rsid w:val="007C100D"/>
    <w:rsid w:val="007C1404"/>
    <w:rsid w:val="007C37BE"/>
    <w:rsid w:val="007C41A0"/>
    <w:rsid w:val="007C448D"/>
    <w:rsid w:val="007C79FD"/>
    <w:rsid w:val="007D0478"/>
    <w:rsid w:val="007D21AA"/>
    <w:rsid w:val="007D350D"/>
    <w:rsid w:val="007D3C0E"/>
    <w:rsid w:val="007D4AC7"/>
    <w:rsid w:val="007D68FB"/>
    <w:rsid w:val="007D7FE2"/>
    <w:rsid w:val="007E07E5"/>
    <w:rsid w:val="007E0D52"/>
    <w:rsid w:val="007E0DCB"/>
    <w:rsid w:val="007E40A0"/>
    <w:rsid w:val="007E54C4"/>
    <w:rsid w:val="007E6515"/>
    <w:rsid w:val="007F06D0"/>
    <w:rsid w:val="007F0A4A"/>
    <w:rsid w:val="007F22B6"/>
    <w:rsid w:val="007F3CD0"/>
    <w:rsid w:val="007F3EDE"/>
    <w:rsid w:val="007F4B1C"/>
    <w:rsid w:val="007F6DDA"/>
    <w:rsid w:val="008005AC"/>
    <w:rsid w:val="008039F3"/>
    <w:rsid w:val="00807D93"/>
    <w:rsid w:val="00814577"/>
    <w:rsid w:val="00814762"/>
    <w:rsid w:val="008165F2"/>
    <w:rsid w:val="00816C67"/>
    <w:rsid w:val="00817032"/>
    <w:rsid w:val="00822128"/>
    <w:rsid w:val="008233D5"/>
    <w:rsid w:val="0082347F"/>
    <w:rsid w:val="008247A9"/>
    <w:rsid w:val="0082519D"/>
    <w:rsid w:val="00825F90"/>
    <w:rsid w:val="00826D5B"/>
    <w:rsid w:val="00826D69"/>
    <w:rsid w:val="00827D19"/>
    <w:rsid w:val="0083030D"/>
    <w:rsid w:val="00831203"/>
    <w:rsid w:val="00832177"/>
    <w:rsid w:val="008333F5"/>
    <w:rsid w:val="00834821"/>
    <w:rsid w:val="008352DC"/>
    <w:rsid w:val="008356A7"/>
    <w:rsid w:val="00835934"/>
    <w:rsid w:val="00836EFA"/>
    <w:rsid w:val="00837453"/>
    <w:rsid w:val="00840359"/>
    <w:rsid w:val="00840C40"/>
    <w:rsid w:val="0084325C"/>
    <w:rsid w:val="0084577E"/>
    <w:rsid w:val="00850A4B"/>
    <w:rsid w:val="00850BD5"/>
    <w:rsid w:val="00851952"/>
    <w:rsid w:val="008519C4"/>
    <w:rsid w:val="008549D1"/>
    <w:rsid w:val="0085520F"/>
    <w:rsid w:val="0085644E"/>
    <w:rsid w:val="00856941"/>
    <w:rsid w:val="00857104"/>
    <w:rsid w:val="00860B7B"/>
    <w:rsid w:val="00860F0F"/>
    <w:rsid w:val="0086136A"/>
    <w:rsid w:val="00863B53"/>
    <w:rsid w:val="00864393"/>
    <w:rsid w:val="00866FA1"/>
    <w:rsid w:val="00871791"/>
    <w:rsid w:val="008733E8"/>
    <w:rsid w:val="008750B4"/>
    <w:rsid w:val="00875A8C"/>
    <w:rsid w:val="0087604A"/>
    <w:rsid w:val="008771E6"/>
    <w:rsid w:val="00881B76"/>
    <w:rsid w:val="00882823"/>
    <w:rsid w:val="00883E3F"/>
    <w:rsid w:val="00884D56"/>
    <w:rsid w:val="0088610B"/>
    <w:rsid w:val="00887A5E"/>
    <w:rsid w:val="008905E1"/>
    <w:rsid w:val="00890956"/>
    <w:rsid w:val="00890E5E"/>
    <w:rsid w:val="00891071"/>
    <w:rsid w:val="00893126"/>
    <w:rsid w:val="00893189"/>
    <w:rsid w:val="00893CF2"/>
    <w:rsid w:val="0089538D"/>
    <w:rsid w:val="00896FCB"/>
    <w:rsid w:val="00897A35"/>
    <w:rsid w:val="008A0FB7"/>
    <w:rsid w:val="008A396E"/>
    <w:rsid w:val="008A4668"/>
    <w:rsid w:val="008A4DE3"/>
    <w:rsid w:val="008A4E83"/>
    <w:rsid w:val="008A6522"/>
    <w:rsid w:val="008A673D"/>
    <w:rsid w:val="008A6D56"/>
    <w:rsid w:val="008A7881"/>
    <w:rsid w:val="008A7E31"/>
    <w:rsid w:val="008B0626"/>
    <w:rsid w:val="008B1AA5"/>
    <w:rsid w:val="008B233B"/>
    <w:rsid w:val="008B3D4A"/>
    <w:rsid w:val="008B3EF9"/>
    <w:rsid w:val="008B3F72"/>
    <w:rsid w:val="008B5383"/>
    <w:rsid w:val="008C23EE"/>
    <w:rsid w:val="008C50D3"/>
    <w:rsid w:val="008D0733"/>
    <w:rsid w:val="008D21F6"/>
    <w:rsid w:val="008D7A3B"/>
    <w:rsid w:val="008E0321"/>
    <w:rsid w:val="008E0854"/>
    <w:rsid w:val="008E0BE4"/>
    <w:rsid w:val="008E2307"/>
    <w:rsid w:val="008E4838"/>
    <w:rsid w:val="008F326A"/>
    <w:rsid w:val="008F58BD"/>
    <w:rsid w:val="008F64D7"/>
    <w:rsid w:val="008F6896"/>
    <w:rsid w:val="008F6B38"/>
    <w:rsid w:val="008F764C"/>
    <w:rsid w:val="00900F06"/>
    <w:rsid w:val="009021CA"/>
    <w:rsid w:val="00905461"/>
    <w:rsid w:val="0090602D"/>
    <w:rsid w:val="00906163"/>
    <w:rsid w:val="009074EB"/>
    <w:rsid w:val="00907CB2"/>
    <w:rsid w:val="00913423"/>
    <w:rsid w:val="00913E68"/>
    <w:rsid w:val="009141D7"/>
    <w:rsid w:val="00915104"/>
    <w:rsid w:val="00915481"/>
    <w:rsid w:val="00916CE4"/>
    <w:rsid w:val="00920B71"/>
    <w:rsid w:val="0092228C"/>
    <w:rsid w:val="00923016"/>
    <w:rsid w:val="00924362"/>
    <w:rsid w:val="0092568D"/>
    <w:rsid w:val="00926DD1"/>
    <w:rsid w:val="00930340"/>
    <w:rsid w:val="0093044A"/>
    <w:rsid w:val="00931B15"/>
    <w:rsid w:val="0093200C"/>
    <w:rsid w:val="009324DD"/>
    <w:rsid w:val="0093283C"/>
    <w:rsid w:val="00934A6F"/>
    <w:rsid w:val="00934A7E"/>
    <w:rsid w:val="00944B06"/>
    <w:rsid w:val="0094519E"/>
    <w:rsid w:val="00945C2E"/>
    <w:rsid w:val="00947116"/>
    <w:rsid w:val="00947477"/>
    <w:rsid w:val="00950342"/>
    <w:rsid w:val="009512A1"/>
    <w:rsid w:val="00951931"/>
    <w:rsid w:val="00953963"/>
    <w:rsid w:val="00954779"/>
    <w:rsid w:val="00955058"/>
    <w:rsid w:val="00956FBB"/>
    <w:rsid w:val="00957531"/>
    <w:rsid w:val="00960860"/>
    <w:rsid w:val="0096208A"/>
    <w:rsid w:val="0096212F"/>
    <w:rsid w:val="00962490"/>
    <w:rsid w:val="00962815"/>
    <w:rsid w:val="009656C7"/>
    <w:rsid w:val="00965E70"/>
    <w:rsid w:val="009665D1"/>
    <w:rsid w:val="00966D6A"/>
    <w:rsid w:val="00967E80"/>
    <w:rsid w:val="00967E97"/>
    <w:rsid w:val="00972849"/>
    <w:rsid w:val="009729AF"/>
    <w:rsid w:val="00972AAF"/>
    <w:rsid w:val="00972D66"/>
    <w:rsid w:val="00973B48"/>
    <w:rsid w:val="009772BD"/>
    <w:rsid w:val="009801EA"/>
    <w:rsid w:val="00980331"/>
    <w:rsid w:val="00981A04"/>
    <w:rsid w:val="00982BCB"/>
    <w:rsid w:val="00984907"/>
    <w:rsid w:val="009852CA"/>
    <w:rsid w:val="009859AB"/>
    <w:rsid w:val="00990287"/>
    <w:rsid w:val="00990A27"/>
    <w:rsid w:val="00991599"/>
    <w:rsid w:val="00991EE7"/>
    <w:rsid w:val="009937DA"/>
    <w:rsid w:val="009938BE"/>
    <w:rsid w:val="00995B09"/>
    <w:rsid w:val="00996E9E"/>
    <w:rsid w:val="0099752C"/>
    <w:rsid w:val="009A080B"/>
    <w:rsid w:val="009A30AE"/>
    <w:rsid w:val="009A3A0B"/>
    <w:rsid w:val="009A545E"/>
    <w:rsid w:val="009A591C"/>
    <w:rsid w:val="009A5D0D"/>
    <w:rsid w:val="009A6F35"/>
    <w:rsid w:val="009B0CEC"/>
    <w:rsid w:val="009B18D4"/>
    <w:rsid w:val="009B6953"/>
    <w:rsid w:val="009B6C0C"/>
    <w:rsid w:val="009B6F4F"/>
    <w:rsid w:val="009B7D84"/>
    <w:rsid w:val="009C171A"/>
    <w:rsid w:val="009C2133"/>
    <w:rsid w:val="009C3890"/>
    <w:rsid w:val="009C3F4F"/>
    <w:rsid w:val="009C5544"/>
    <w:rsid w:val="009C7BA6"/>
    <w:rsid w:val="009D0803"/>
    <w:rsid w:val="009D1146"/>
    <w:rsid w:val="009D264F"/>
    <w:rsid w:val="009D5080"/>
    <w:rsid w:val="009D5C15"/>
    <w:rsid w:val="009D7B46"/>
    <w:rsid w:val="009E01E3"/>
    <w:rsid w:val="009E167B"/>
    <w:rsid w:val="009E26E5"/>
    <w:rsid w:val="009E4950"/>
    <w:rsid w:val="009E4E5B"/>
    <w:rsid w:val="009E6279"/>
    <w:rsid w:val="009E6CC0"/>
    <w:rsid w:val="009F4B1D"/>
    <w:rsid w:val="009F556F"/>
    <w:rsid w:val="009F5860"/>
    <w:rsid w:val="009F703B"/>
    <w:rsid w:val="009F72A3"/>
    <w:rsid w:val="009F7612"/>
    <w:rsid w:val="00A007AC"/>
    <w:rsid w:val="00A026C0"/>
    <w:rsid w:val="00A05E4F"/>
    <w:rsid w:val="00A07373"/>
    <w:rsid w:val="00A07D90"/>
    <w:rsid w:val="00A11038"/>
    <w:rsid w:val="00A11A16"/>
    <w:rsid w:val="00A11B2A"/>
    <w:rsid w:val="00A141E8"/>
    <w:rsid w:val="00A20CDB"/>
    <w:rsid w:val="00A238D5"/>
    <w:rsid w:val="00A23D05"/>
    <w:rsid w:val="00A25F55"/>
    <w:rsid w:val="00A26B61"/>
    <w:rsid w:val="00A30E3F"/>
    <w:rsid w:val="00A30F89"/>
    <w:rsid w:val="00A31C53"/>
    <w:rsid w:val="00A3234E"/>
    <w:rsid w:val="00A32981"/>
    <w:rsid w:val="00A35FD5"/>
    <w:rsid w:val="00A360D2"/>
    <w:rsid w:val="00A363C1"/>
    <w:rsid w:val="00A3681A"/>
    <w:rsid w:val="00A36BBF"/>
    <w:rsid w:val="00A402EC"/>
    <w:rsid w:val="00A415DD"/>
    <w:rsid w:val="00A42DAE"/>
    <w:rsid w:val="00A43BB0"/>
    <w:rsid w:val="00A45AE7"/>
    <w:rsid w:val="00A45BD3"/>
    <w:rsid w:val="00A46053"/>
    <w:rsid w:val="00A47880"/>
    <w:rsid w:val="00A50C75"/>
    <w:rsid w:val="00A5605F"/>
    <w:rsid w:val="00A57475"/>
    <w:rsid w:val="00A62D4A"/>
    <w:rsid w:val="00A64EBE"/>
    <w:rsid w:val="00A65D8F"/>
    <w:rsid w:val="00A671A9"/>
    <w:rsid w:val="00A705E3"/>
    <w:rsid w:val="00A7213F"/>
    <w:rsid w:val="00A7331B"/>
    <w:rsid w:val="00A74099"/>
    <w:rsid w:val="00A75995"/>
    <w:rsid w:val="00A760C7"/>
    <w:rsid w:val="00A804B6"/>
    <w:rsid w:val="00A82817"/>
    <w:rsid w:val="00A837DD"/>
    <w:rsid w:val="00A842F9"/>
    <w:rsid w:val="00A8431B"/>
    <w:rsid w:val="00A8566A"/>
    <w:rsid w:val="00A858AE"/>
    <w:rsid w:val="00A86E7F"/>
    <w:rsid w:val="00A90411"/>
    <w:rsid w:val="00A90D15"/>
    <w:rsid w:val="00A919A7"/>
    <w:rsid w:val="00A93CCB"/>
    <w:rsid w:val="00A9472A"/>
    <w:rsid w:val="00A9612F"/>
    <w:rsid w:val="00A9622C"/>
    <w:rsid w:val="00A96DE6"/>
    <w:rsid w:val="00A973B5"/>
    <w:rsid w:val="00AA300B"/>
    <w:rsid w:val="00AA3892"/>
    <w:rsid w:val="00AA3A8B"/>
    <w:rsid w:val="00AB14F7"/>
    <w:rsid w:val="00AB1A05"/>
    <w:rsid w:val="00AB1AC8"/>
    <w:rsid w:val="00AB2B2C"/>
    <w:rsid w:val="00AB444F"/>
    <w:rsid w:val="00AB77E6"/>
    <w:rsid w:val="00AC2195"/>
    <w:rsid w:val="00AC336C"/>
    <w:rsid w:val="00AC3D85"/>
    <w:rsid w:val="00AC4E19"/>
    <w:rsid w:val="00AD01FC"/>
    <w:rsid w:val="00AD3077"/>
    <w:rsid w:val="00AD3393"/>
    <w:rsid w:val="00AD5224"/>
    <w:rsid w:val="00AD54BA"/>
    <w:rsid w:val="00AD6AD5"/>
    <w:rsid w:val="00AD73E7"/>
    <w:rsid w:val="00AD7EED"/>
    <w:rsid w:val="00AE269A"/>
    <w:rsid w:val="00AE3258"/>
    <w:rsid w:val="00AE3661"/>
    <w:rsid w:val="00AE3B10"/>
    <w:rsid w:val="00AE52B2"/>
    <w:rsid w:val="00AE55BE"/>
    <w:rsid w:val="00AE6502"/>
    <w:rsid w:val="00AE6D08"/>
    <w:rsid w:val="00AF1E42"/>
    <w:rsid w:val="00AF41A8"/>
    <w:rsid w:val="00AF5CAD"/>
    <w:rsid w:val="00AF6193"/>
    <w:rsid w:val="00AF662A"/>
    <w:rsid w:val="00B00313"/>
    <w:rsid w:val="00B02393"/>
    <w:rsid w:val="00B03271"/>
    <w:rsid w:val="00B04C0D"/>
    <w:rsid w:val="00B12F01"/>
    <w:rsid w:val="00B13440"/>
    <w:rsid w:val="00B14169"/>
    <w:rsid w:val="00B14FF0"/>
    <w:rsid w:val="00B177D6"/>
    <w:rsid w:val="00B20C75"/>
    <w:rsid w:val="00B21367"/>
    <w:rsid w:val="00B22829"/>
    <w:rsid w:val="00B27283"/>
    <w:rsid w:val="00B316B0"/>
    <w:rsid w:val="00B340FC"/>
    <w:rsid w:val="00B346A3"/>
    <w:rsid w:val="00B34B5B"/>
    <w:rsid w:val="00B41AEE"/>
    <w:rsid w:val="00B421B2"/>
    <w:rsid w:val="00B432BE"/>
    <w:rsid w:val="00B44725"/>
    <w:rsid w:val="00B44B81"/>
    <w:rsid w:val="00B46ED2"/>
    <w:rsid w:val="00B46F97"/>
    <w:rsid w:val="00B511A2"/>
    <w:rsid w:val="00B51910"/>
    <w:rsid w:val="00B51B1D"/>
    <w:rsid w:val="00B5258E"/>
    <w:rsid w:val="00B5266C"/>
    <w:rsid w:val="00B528F1"/>
    <w:rsid w:val="00B55693"/>
    <w:rsid w:val="00B55744"/>
    <w:rsid w:val="00B568F5"/>
    <w:rsid w:val="00B601BF"/>
    <w:rsid w:val="00B64350"/>
    <w:rsid w:val="00B6521D"/>
    <w:rsid w:val="00B657C4"/>
    <w:rsid w:val="00B65DE1"/>
    <w:rsid w:val="00B715BB"/>
    <w:rsid w:val="00B732F0"/>
    <w:rsid w:val="00B77297"/>
    <w:rsid w:val="00B802A1"/>
    <w:rsid w:val="00B8076A"/>
    <w:rsid w:val="00B83603"/>
    <w:rsid w:val="00B83EC4"/>
    <w:rsid w:val="00B83ED2"/>
    <w:rsid w:val="00B8481D"/>
    <w:rsid w:val="00B8505C"/>
    <w:rsid w:val="00B87AEA"/>
    <w:rsid w:val="00B9147B"/>
    <w:rsid w:val="00B9198C"/>
    <w:rsid w:val="00B9475E"/>
    <w:rsid w:val="00B95A9F"/>
    <w:rsid w:val="00BA376F"/>
    <w:rsid w:val="00BA3F5E"/>
    <w:rsid w:val="00BB0B57"/>
    <w:rsid w:val="00BB13F9"/>
    <w:rsid w:val="00BB25DF"/>
    <w:rsid w:val="00BB2645"/>
    <w:rsid w:val="00BB2E5D"/>
    <w:rsid w:val="00BB4239"/>
    <w:rsid w:val="00BB556B"/>
    <w:rsid w:val="00BB7E34"/>
    <w:rsid w:val="00BC1CD7"/>
    <w:rsid w:val="00BC55CA"/>
    <w:rsid w:val="00BC6EBA"/>
    <w:rsid w:val="00BD06C5"/>
    <w:rsid w:val="00BD1A26"/>
    <w:rsid w:val="00BD3680"/>
    <w:rsid w:val="00BD4D42"/>
    <w:rsid w:val="00BD6482"/>
    <w:rsid w:val="00BD7563"/>
    <w:rsid w:val="00BD7E9A"/>
    <w:rsid w:val="00BE0587"/>
    <w:rsid w:val="00BE11C6"/>
    <w:rsid w:val="00BE3255"/>
    <w:rsid w:val="00BE3467"/>
    <w:rsid w:val="00BE393E"/>
    <w:rsid w:val="00BE41D5"/>
    <w:rsid w:val="00BE57EF"/>
    <w:rsid w:val="00BE5C9A"/>
    <w:rsid w:val="00BE7D89"/>
    <w:rsid w:val="00BF3ADB"/>
    <w:rsid w:val="00BF407C"/>
    <w:rsid w:val="00BF459D"/>
    <w:rsid w:val="00BF46AC"/>
    <w:rsid w:val="00BF53FE"/>
    <w:rsid w:val="00BF629F"/>
    <w:rsid w:val="00C01C59"/>
    <w:rsid w:val="00C02273"/>
    <w:rsid w:val="00C035EB"/>
    <w:rsid w:val="00C03842"/>
    <w:rsid w:val="00C044FC"/>
    <w:rsid w:val="00C05336"/>
    <w:rsid w:val="00C0734E"/>
    <w:rsid w:val="00C10743"/>
    <w:rsid w:val="00C10E8C"/>
    <w:rsid w:val="00C15422"/>
    <w:rsid w:val="00C167DD"/>
    <w:rsid w:val="00C20170"/>
    <w:rsid w:val="00C211BA"/>
    <w:rsid w:val="00C224D4"/>
    <w:rsid w:val="00C23B6F"/>
    <w:rsid w:val="00C23F5C"/>
    <w:rsid w:val="00C31BC1"/>
    <w:rsid w:val="00C33EF0"/>
    <w:rsid w:val="00C421E4"/>
    <w:rsid w:val="00C45AEB"/>
    <w:rsid w:val="00C45ED4"/>
    <w:rsid w:val="00C473B5"/>
    <w:rsid w:val="00C52278"/>
    <w:rsid w:val="00C57A1E"/>
    <w:rsid w:val="00C603D4"/>
    <w:rsid w:val="00C60BA7"/>
    <w:rsid w:val="00C610C1"/>
    <w:rsid w:val="00C62081"/>
    <w:rsid w:val="00C62F25"/>
    <w:rsid w:val="00C63160"/>
    <w:rsid w:val="00C63622"/>
    <w:rsid w:val="00C63C81"/>
    <w:rsid w:val="00C64650"/>
    <w:rsid w:val="00C65DAB"/>
    <w:rsid w:val="00C66AF4"/>
    <w:rsid w:val="00C6723F"/>
    <w:rsid w:val="00C71A91"/>
    <w:rsid w:val="00C71E9E"/>
    <w:rsid w:val="00C72EBC"/>
    <w:rsid w:val="00C73CFE"/>
    <w:rsid w:val="00C7565C"/>
    <w:rsid w:val="00C7647D"/>
    <w:rsid w:val="00C77CF5"/>
    <w:rsid w:val="00C77FC2"/>
    <w:rsid w:val="00C80B3C"/>
    <w:rsid w:val="00C82CC5"/>
    <w:rsid w:val="00C82ECE"/>
    <w:rsid w:val="00C83726"/>
    <w:rsid w:val="00C83905"/>
    <w:rsid w:val="00C84B02"/>
    <w:rsid w:val="00C87B19"/>
    <w:rsid w:val="00C87D32"/>
    <w:rsid w:val="00C917D9"/>
    <w:rsid w:val="00C91B0D"/>
    <w:rsid w:val="00C9427A"/>
    <w:rsid w:val="00C9586A"/>
    <w:rsid w:val="00CA1453"/>
    <w:rsid w:val="00CA1CC6"/>
    <w:rsid w:val="00CA4564"/>
    <w:rsid w:val="00CA4F82"/>
    <w:rsid w:val="00CA5D85"/>
    <w:rsid w:val="00CA70A1"/>
    <w:rsid w:val="00CB04B7"/>
    <w:rsid w:val="00CB1B71"/>
    <w:rsid w:val="00CB643E"/>
    <w:rsid w:val="00CB71D0"/>
    <w:rsid w:val="00CC1B73"/>
    <w:rsid w:val="00CC27F2"/>
    <w:rsid w:val="00CC2C04"/>
    <w:rsid w:val="00CC35F1"/>
    <w:rsid w:val="00CC4A51"/>
    <w:rsid w:val="00CC6BB5"/>
    <w:rsid w:val="00CC6D00"/>
    <w:rsid w:val="00CD0CEB"/>
    <w:rsid w:val="00CD1985"/>
    <w:rsid w:val="00CD25B0"/>
    <w:rsid w:val="00CD27FC"/>
    <w:rsid w:val="00CD4263"/>
    <w:rsid w:val="00CD505F"/>
    <w:rsid w:val="00CD51C2"/>
    <w:rsid w:val="00CD5294"/>
    <w:rsid w:val="00CD67BE"/>
    <w:rsid w:val="00CE28EE"/>
    <w:rsid w:val="00CE3A2B"/>
    <w:rsid w:val="00CE4060"/>
    <w:rsid w:val="00CE47E7"/>
    <w:rsid w:val="00CE4822"/>
    <w:rsid w:val="00CE71B5"/>
    <w:rsid w:val="00CE7399"/>
    <w:rsid w:val="00CF0623"/>
    <w:rsid w:val="00CF14C3"/>
    <w:rsid w:val="00CF42D5"/>
    <w:rsid w:val="00CF67FE"/>
    <w:rsid w:val="00CF72AC"/>
    <w:rsid w:val="00CF76FB"/>
    <w:rsid w:val="00D000BC"/>
    <w:rsid w:val="00D00C02"/>
    <w:rsid w:val="00D0530F"/>
    <w:rsid w:val="00D1175A"/>
    <w:rsid w:val="00D11C69"/>
    <w:rsid w:val="00D12471"/>
    <w:rsid w:val="00D131ED"/>
    <w:rsid w:val="00D13822"/>
    <w:rsid w:val="00D14CB4"/>
    <w:rsid w:val="00D15542"/>
    <w:rsid w:val="00D1600D"/>
    <w:rsid w:val="00D166AD"/>
    <w:rsid w:val="00D169AC"/>
    <w:rsid w:val="00D16EB0"/>
    <w:rsid w:val="00D17864"/>
    <w:rsid w:val="00D179BB"/>
    <w:rsid w:val="00D20F9D"/>
    <w:rsid w:val="00D233B0"/>
    <w:rsid w:val="00D23899"/>
    <w:rsid w:val="00D239F9"/>
    <w:rsid w:val="00D23DFA"/>
    <w:rsid w:val="00D243EB"/>
    <w:rsid w:val="00D24FD1"/>
    <w:rsid w:val="00D2644C"/>
    <w:rsid w:val="00D270FA"/>
    <w:rsid w:val="00D27707"/>
    <w:rsid w:val="00D31D33"/>
    <w:rsid w:val="00D3652C"/>
    <w:rsid w:val="00D37B74"/>
    <w:rsid w:val="00D41F18"/>
    <w:rsid w:val="00D42402"/>
    <w:rsid w:val="00D43DAF"/>
    <w:rsid w:val="00D44CA4"/>
    <w:rsid w:val="00D46EFF"/>
    <w:rsid w:val="00D471DD"/>
    <w:rsid w:val="00D474FB"/>
    <w:rsid w:val="00D500B2"/>
    <w:rsid w:val="00D50AF5"/>
    <w:rsid w:val="00D53D2C"/>
    <w:rsid w:val="00D5604B"/>
    <w:rsid w:val="00D56737"/>
    <w:rsid w:val="00D57934"/>
    <w:rsid w:val="00D62C85"/>
    <w:rsid w:val="00D6303C"/>
    <w:rsid w:val="00D65AE8"/>
    <w:rsid w:val="00D7034C"/>
    <w:rsid w:val="00D706DE"/>
    <w:rsid w:val="00D716D2"/>
    <w:rsid w:val="00D71FEB"/>
    <w:rsid w:val="00D74F7D"/>
    <w:rsid w:val="00D7579B"/>
    <w:rsid w:val="00D76B3B"/>
    <w:rsid w:val="00D76DAC"/>
    <w:rsid w:val="00D80A94"/>
    <w:rsid w:val="00D83712"/>
    <w:rsid w:val="00D83DD7"/>
    <w:rsid w:val="00D84A29"/>
    <w:rsid w:val="00D8515B"/>
    <w:rsid w:val="00D87FC6"/>
    <w:rsid w:val="00D91EA6"/>
    <w:rsid w:val="00D92195"/>
    <w:rsid w:val="00D93150"/>
    <w:rsid w:val="00D95772"/>
    <w:rsid w:val="00DA06D4"/>
    <w:rsid w:val="00DA1C90"/>
    <w:rsid w:val="00DA23DD"/>
    <w:rsid w:val="00DA3328"/>
    <w:rsid w:val="00DA40E5"/>
    <w:rsid w:val="00DA4E0A"/>
    <w:rsid w:val="00DA50E2"/>
    <w:rsid w:val="00DA62A4"/>
    <w:rsid w:val="00DA6CBA"/>
    <w:rsid w:val="00DA773B"/>
    <w:rsid w:val="00DA7ED7"/>
    <w:rsid w:val="00DB1CB5"/>
    <w:rsid w:val="00DB3519"/>
    <w:rsid w:val="00DB375D"/>
    <w:rsid w:val="00DB3A61"/>
    <w:rsid w:val="00DB3F2B"/>
    <w:rsid w:val="00DB5203"/>
    <w:rsid w:val="00DB5E22"/>
    <w:rsid w:val="00DB5F4B"/>
    <w:rsid w:val="00DB72C9"/>
    <w:rsid w:val="00DB7370"/>
    <w:rsid w:val="00DB76AF"/>
    <w:rsid w:val="00DB7F44"/>
    <w:rsid w:val="00DC1FF4"/>
    <w:rsid w:val="00DC3419"/>
    <w:rsid w:val="00DC632D"/>
    <w:rsid w:val="00DC6D94"/>
    <w:rsid w:val="00DC7326"/>
    <w:rsid w:val="00DC782A"/>
    <w:rsid w:val="00DC7B92"/>
    <w:rsid w:val="00DD02C0"/>
    <w:rsid w:val="00DD0FF6"/>
    <w:rsid w:val="00DD273B"/>
    <w:rsid w:val="00DD31CD"/>
    <w:rsid w:val="00DD5656"/>
    <w:rsid w:val="00DD65E3"/>
    <w:rsid w:val="00DD752B"/>
    <w:rsid w:val="00DD776E"/>
    <w:rsid w:val="00DE0BE2"/>
    <w:rsid w:val="00DE2DE8"/>
    <w:rsid w:val="00DE49E1"/>
    <w:rsid w:val="00DE6006"/>
    <w:rsid w:val="00DE68DF"/>
    <w:rsid w:val="00DE6DBD"/>
    <w:rsid w:val="00DE7643"/>
    <w:rsid w:val="00DF1411"/>
    <w:rsid w:val="00DF198C"/>
    <w:rsid w:val="00DF4F0A"/>
    <w:rsid w:val="00DF7E7F"/>
    <w:rsid w:val="00E00B16"/>
    <w:rsid w:val="00E015B4"/>
    <w:rsid w:val="00E015E5"/>
    <w:rsid w:val="00E03C32"/>
    <w:rsid w:val="00E103A8"/>
    <w:rsid w:val="00E10A43"/>
    <w:rsid w:val="00E10A56"/>
    <w:rsid w:val="00E117E7"/>
    <w:rsid w:val="00E1421D"/>
    <w:rsid w:val="00E14278"/>
    <w:rsid w:val="00E1502E"/>
    <w:rsid w:val="00E152F1"/>
    <w:rsid w:val="00E162B9"/>
    <w:rsid w:val="00E16370"/>
    <w:rsid w:val="00E16436"/>
    <w:rsid w:val="00E17593"/>
    <w:rsid w:val="00E23147"/>
    <w:rsid w:val="00E25875"/>
    <w:rsid w:val="00E3178E"/>
    <w:rsid w:val="00E3364A"/>
    <w:rsid w:val="00E3467E"/>
    <w:rsid w:val="00E35A20"/>
    <w:rsid w:val="00E36F20"/>
    <w:rsid w:val="00E374E3"/>
    <w:rsid w:val="00E40204"/>
    <w:rsid w:val="00E41B50"/>
    <w:rsid w:val="00E42134"/>
    <w:rsid w:val="00E43E8D"/>
    <w:rsid w:val="00E45F49"/>
    <w:rsid w:val="00E46158"/>
    <w:rsid w:val="00E47912"/>
    <w:rsid w:val="00E508E4"/>
    <w:rsid w:val="00E510E1"/>
    <w:rsid w:val="00E510FD"/>
    <w:rsid w:val="00E54063"/>
    <w:rsid w:val="00E563C3"/>
    <w:rsid w:val="00E56609"/>
    <w:rsid w:val="00E578B9"/>
    <w:rsid w:val="00E62693"/>
    <w:rsid w:val="00E65A79"/>
    <w:rsid w:val="00E664C3"/>
    <w:rsid w:val="00E66F21"/>
    <w:rsid w:val="00E677E4"/>
    <w:rsid w:val="00E70D48"/>
    <w:rsid w:val="00E73111"/>
    <w:rsid w:val="00E7344C"/>
    <w:rsid w:val="00E748DA"/>
    <w:rsid w:val="00E75267"/>
    <w:rsid w:val="00E76066"/>
    <w:rsid w:val="00E77259"/>
    <w:rsid w:val="00E805D1"/>
    <w:rsid w:val="00E81A56"/>
    <w:rsid w:val="00E8317C"/>
    <w:rsid w:val="00E84F65"/>
    <w:rsid w:val="00E854EA"/>
    <w:rsid w:val="00E85A25"/>
    <w:rsid w:val="00E85B74"/>
    <w:rsid w:val="00E86093"/>
    <w:rsid w:val="00E87C19"/>
    <w:rsid w:val="00E87E24"/>
    <w:rsid w:val="00E87FF2"/>
    <w:rsid w:val="00E916CC"/>
    <w:rsid w:val="00E93D2C"/>
    <w:rsid w:val="00E93D85"/>
    <w:rsid w:val="00E94FE9"/>
    <w:rsid w:val="00E959D4"/>
    <w:rsid w:val="00E9738F"/>
    <w:rsid w:val="00E97862"/>
    <w:rsid w:val="00E9791D"/>
    <w:rsid w:val="00EA08C9"/>
    <w:rsid w:val="00EA19A4"/>
    <w:rsid w:val="00EA26D6"/>
    <w:rsid w:val="00EA3F16"/>
    <w:rsid w:val="00EA4478"/>
    <w:rsid w:val="00EA526E"/>
    <w:rsid w:val="00EA62B0"/>
    <w:rsid w:val="00EA709E"/>
    <w:rsid w:val="00EB01A8"/>
    <w:rsid w:val="00EB0240"/>
    <w:rsid w:val="00EB0E75"/>
    <w:rsid w:val="00EB0FD1"/>
    <w:rsid w:val="00EB158A"/>
    <w:rsid w:val="00EB19AF"/>
    <w:rsid w:val="00EB1DBF"/>
    <w:rsid w:val="00EB5475"/>
    <w:rsid w:val="00EB7019"/>
    <w:rsid w:val="00EB758D"/>
    <w:rsid w:val="00EB7CC9"/>
    <w:rsid w:val="00EB7D53"/>
    <w:rsid w:val="00EC2FB5"/>
    <w:rsid w:val="00EC4BC7"/>
    <w:rsid w:val="00EC515E"/>
    <w:rsid w:val="00EC5675"/>
    <w:rsid w:val="00EC710B"/>
    <w:rsid w:val="00ED133E"/>
    <w:rsid w:val="00ED4C21"/>
    <w:rsid w:val="00ED52F7"/>
    <w:rsid w:val="00ED5F71"/>
    <w:rsid w:val="00ED61CE"/>
    <w:rsid w:val="00ED7A21"/>
    <w:rsid w:val="00EE46BE"/>
    <w:rsid w:val="00EE4D28"/>
    <w:rsid w:val="00EE50B2"/>
    <w:rsid w:val="00EE55C6"/>
    <w:rsid w:val="00EE595E"/>
    <w:rsid w:val="00EE660C"/>
    <w:rsid w:val="00EE695C"/>
    <w:rsid w:val="00EE6E10"/>
    <w:rsid w:val="00EF14BB"/>
    <w:rsid w:val="00EF4ED0"/>
    <w:rsid w:val="00EF55A3"/>
    <w:rsid w:val="00EF6BF9"/>
    <w:rsid w:val="00EF778C"/>
    <w:rsid w:val="00F005F8"/>
    <w:rsid w:val="00F01963"/>
    <w:rsid w:val="00F02AA8"/>
    <w:rsid w:val="00F02C65"/>
    <w:rsid w:val="00F066E3"/>
    <w:rsid w:val="00F07EFF"/>
    <w:rsid w:val="00F10AF6"/>
    <w:rsid w:val="00F10E99"/>
    <w:rsid w:val="00F120B8"/>
    <w:rsid w:val="00F1508C"/>
    <w:rsid w:val="00F15B64"/>
    <w:rsid w:val="00F1690A"/>
    <w:rsid w:val="00F17972"/>
    <w:rsid w:val="00F17AF4"/>
    <w:rsid w:val="00F20BF6"/>
    <w:rsid w:val="00F21677"/>
    <w:rsid w:val="00F21E98"/>
    <w:rsid w:val="00F24778"/>
    <w:rsid w:val="00F2692E"/>
    <w:rsid w:val="00F276CA"/>
    <w:rsid w:val="00F32262"/>
    <w:rsid w:val="00F32DEC"/>
    <w:rsid w:val="00F360E4"/>
    <w:rsid w:val="00F3637D"/>
    <w:rsid w:val="00F365BD"/>
    <w:rsid w:val="00F36D40"/>
    <w:rsid w:val="00F3776D"/>
    <w:rsid w:val="00F37827"/>
    <w:rsid w:val="00F37C5C"/>
    <w:rsid w:val="00F40B20"/>
    <w:rsid w:val="00F43493"/>
    <w:rsid w:val="00F4384C"/>
    <w:rsid w:val="00F4498C"/>
    <w:rsid w:val="00F45281"/>
    <w:rsid w:val="00F45F35"/>
    <w:rsid w:val="00F47A51"/>
    <w:rsid w:val="00F502F6"/>
    <w:rsid w:val="00F50761"/>
    <w:rsid w:val="00F51BE9"/>
    <w:rsid w:val="00F52B7C"/>
    <w:rsid w:val="00F53119"/>
    <w:rsid w:val="00F53485"/>
    <w:rsid w:val="00F53983"/>
    <w:rsid w:val="00F573F7"/>
    <w:rsid w:val="00F64C2F"/>
    <w:rsid w:val="00F65255"/>
    <w:rsid w:val="00F66807"/>
    <w:rsid w:val="00F6773C"/>
    <w:rsid w:val="00F718ED"/>
    <w:rsid w:val="00F75A57"/>
    <w:rsid w:val="00F82E1C"/>
    <w:rsid w:val="00F83FB7"/>
    <w:rsid w:val="00F847B6"/>
    <w:rsid w:val="00F85186"/>
    <w:rsid w:val="00F852BD"/>
    <w:rsid w:val="00F873D9"/>
    <w:rsid w:val="00F930CD"/>
    <w:rsid w:val="00FA32BB"/>
    <w:rsid w:val="00FA66E9"/>
    <w:rsid w:val="00FA6CB7"/>
    <w:rsid w:val="00FA6F7B"/>
    <w:rsid w:val="00FA7CB7"/>
    <w:rsid w:val="00FB1C21"/>
    <w:rsid w:val="00FB2D58"/>
    <w:rsid w:val="00FB3347"/>
    <w:rsid w:val="00FB6FC6"/>
    <w:rsid w:val="00FB7E1E"/>
    <w:rsid w:val="00FC0116"/>
    <w:rsid w:val="00FC0382"/>
    <w:rsid w:val="00FC04F5"/>
    <w:rsid w:val="00FC06E1"/>
    <w:rsid w:val="00FC12B0"/>
    <w:rsid w:val="00FC1862"/>
    <w:rsid w:val="00FC2634"/>
    <w:rsid w:val="00FC47CA"/>
    <w:rsid w:val="00FC4E54"/>
    <w:rsid w:val="00FC66AE"/>
    <w:rsid w:val="00FC7556"/>
    <w:rsid w:val="00FD1849"/>
    <w:rsid w:val="00FD2E97"/>
    <w:rsid w:val="00FD5B63"/>
    <w:rsid w:val="00FD5D4D"/>
    <w:rsid w:val="00FD62EB"/>
    <w:rsid w:val="00FD6E3E"/>
    <w:rsid w:val="00FD7D15"/>
    <w:rsid w:val="00FE0499"/>
    <w:rsid w:val="00FE28FD"/>
    <w:rsid w:val="00FE2B4F"/>
    <w:rsid w:val="00FE471F"/>
    <w:rsid w:val="00FE5E7F"/>
    <w:rsid w:val="00FE600C"/>
    <w:rsid w:val="00FE67C0"/>
    <w:rsid w:val="00FE6C90"/>
    <w:rsid w:val="00FF25D6"/>
    <w:rsid w:val="00FF27F7"/>
    <w:rsid w:val="00FF3853"/>
    <w:rsid w:val="00FF450B"/>
    <w:rsid w:val="00FF4C3A"/>
    <w:rsid w:val="00FF57E7"/>
    <w:rsid w:val="00FF5A91"/>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FB7"/>
    <w:pPr>
      <w:spacing w:afterLines="5" w:after="5" w:line="264" w:lineRule="auto"/>
    </w:pPr>
    <w:rPr>
      <w:rFonts w:ascii="Times New Roman" w:eastAsia="Times New Roman" w:hAnsi="Times New Roman" w:cs="Times New Roman"/>
      <w:kern w:val="0"/>
      <w:szCs w:val="20"/>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277224"/>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46229B"/>
    <w:pPr>
      <w:keepNext/>
      <w:outlineLvl w:val="1"/>
    </w:pPr>
    <w:rPr>
      <w:rFonts w:asciiTheme="majorHAnsi" w:eastAsia="Arial" w:hAnsiTheme="majorHAnsi" w:cstheme="majorBidi"/>
      <w:b/>
      <w:sz w:val="22"/>
    </w:rPr>
  </w:style>
  <w:style w:type="paragraph" w:styleId="Heading3">
    <w:name w:val="heading 3"/>
    <w:basedOn w:val="Normal"/>
    <w:next w:val="Normal"/>
    <w:link w:val="Heading3Char"/>
    <w:uiPriority w:val="9"/>
    <w:unhideWhenUsed/>
    <w:qFormat/>
    <w:rsid w:val="00AB2B2C"/>
    <w:pPr>
      <w:spacing w:afterLines="15" w:after="15"/>
      <w:outlineLvl w:val="2"/>
    </w:pPr>
    <w:rPr>
      <w:rFonts w:eastAsiaTheme="minorEastAsia"/>
      <w:b/>
      <w:bCs/>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277224"/>
    <w:rPr>
      <w:rFonts w:asciiTheme="majorHAnsi" w:eastAsiaTheme="majorEastAsia" w:hAnsiTheme="majorHAnsi" w:cstheme="majorBidi"/>
      <w:kern w:val="0"/>
      <w:sz w:val="28"/>
      <w:szCs w:val="28"/>
      <w:lang w:val="en-GB" w:eastAsia="en-US"/>
    </w:rPr>
  </w:style>
  <w:style w:type="character" w:customStyle="1" w:styleId="Heading2Char">
    <w:name w:val="Heading 2 Char"/>
    <w:basedOn w:val="DefaultParagraphFont"/>
    <w:link w:val="Heading2"/>
    <w:uiPriority w:val="9"/>
    <w:rsid w:val="0046229B"/>
    <w:rPr>
      <w:rFonts w:asciiTheme="majorHAnsi" w:eastAsia="Arial" w:hAnsiTheme="majorHAnsi" w:cstheme="majorBidi"/>
      <w:b/>
      <w:kern w:val="0"/>
      <w:sz w:val="22"/>
      <w:szCs w:val="20"/>
      <w:lang w:val="en-GB" w:eastAsia="en-US"/>
    </w:rPr>
  </w:style>
  <w:style w:type="paragraph" w:styleId="Header">
    <w:name w:val="header"/>
    <w:basedOn w:val="Normal"/>
    <w:link w:val="HeaderChar"/>
    <w:uiPriority w:val="99"/>
    <w:rsid w:val="00277224"/>
    <w:pPr>
      <w:tabs>
        <w:tab w:val="center" w:pos="4153"/>
        <w:tab w:val="right" w:pos="8306"/>
      </w:tabs>
    </w:pPr>
  </w:style>
  <w:style w:type="character" w:customStyle="1" w:styleId="HeaderChar">
    <w:name w:val="Header Char"/>
    <w:basedOn w:val="DefaultParagraphFont"/>
    <w:link w:val="Header"/>
    <w:uiPriority w:val="99"/>
    <w:rsid w:val="00277224"/>
    <w:rPr>
      <w:rFonts w:ascii="Times New Roman" w:hAnsi="Times New Roman" w:cs="Times New Roman"/>
      <w:kern w:val="0"/>
      <w:szCs w:val="20"/>
      <w:lang w:val="en-GB" w:eastAsia="en-US"/>
    </w:rPr>
  </w:style>
  <w:style w:type="table" w:styleId="TableGrid">
    <w:name w:val="Table Grid"/>
    <w:basedOn w:val="TableNormal"/>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277224"/>
    <w:pPr>
      <w:numPr>
        <w:numId w:val="1"/>
      </w:numPr>
      <w:tabs>
        <w:tab w:val="clear" w:pos="1701"/>
        <w:tab w:val="num" w:pos="360"/>
      </w:tabs>
      <w:spacing w:after="120" w:line="259" w:lineRule="auto"/>
      <w:ind w:left="0" w:firstLine="0"/>
    </w:pPr>
    <w:rPr>
      <w:rFonts w:ascii="Arial" w:eastAsia="Malgun Gothic" w:hAnsi="Arial"/>
      <w:szCs w:val="22"/>
      <w:lang w:val="en-US" w:eastAsia="zh-CN"/>
    </w:rPr>
  </w:style>
  <w:style w:type="paragraph" w:customStyle="1" w:styleId="Proposal1">
    <w:name w:val="Proposal_1"/>
    <w:basedOn w:val="Normal"/>
    <w:next w:val="Normal"/>
    <w:link w:val="Proposal10"/>
    <w:qFormat/>
    <w:rsid w:val="00355B91"/>
    <w:pPr>
      <w:numPr>
        <w:numId w:val="2"/>
      </w:numPr>
      <w:tabs>
        <w:tab w:val="left" w:pos="360"/>
      </w:tabs>
      <w:spacing w:beforeLines="75" w:before="75" w:afterLines="65" w:after="65"/>
      <w:ind w:left="0" w:firstLine="0"/>
    </w:pPr>
    <w:rPr>
      <w:rFonts w:cs="Arial"/>
      <w:b/>
      <w:lang w:val="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Normal"/>
    <w:link w:val="ListParagraphChar"/>
    <w:uiPriority w:val="34"/>
    <w:qFormat/>
    <w:rsid w:val="00277224"/>
    <w:pPr>
      <w:ind w:leftChars="400" w:left="800"/>
    </w:pPr>
  </w:style>
  <w:style w:type="character" w:customStyle="1" w:styleId="Proposal10">
    <w:name w:val="Proposal_1 字符"/>
    <w:basedOn w:val="DefaultParagraphFont"/>
    <w:link w:val="Proposal1"/>
    <w:rsid w:val="00355B91"/>
    <w:rPr>
      <w:rFonts w:ascii="Times New Roman" w:eastAsia="Times New Roman" w:hAnsi="Times New Roman" w:cs="Arial"/>
      <w:b/>
      <w:kern w:val="0"/>
      <w:szCs w:val="20"/>
      <w:lang w:eastAsia="en-US"/>
    </w:rPr>
  </w:style>
  <w:style w:type="paragraph" w:styleId="Footer">
    <w:name w:val="footer"/>
    <w:basedOn w:val="Normal"/>
    <w:link w:val="FooterChar"/>
    <w:uiPriority w:val="99"/>
    <w:unhideWhenUsed/>
    <w:rsid w:val="00277224"/>
    <w:pPr>
      <w:tabs>
        <w:tab w:val="center" w:pos="4513"/>
        <w:tab w:val="right" w:pos="9026"/>
      </w:tabs>
      <w:snapToGrid w:val="0"/>
    </w:pPr>
  </w:style>
  <w:style w:type="character" w:customStyle="1" w:styleId="FooterChar">
    <w:name w:val="Footer Char"/>
    <w:basedOn w:val="DefaultParagraphFont"/>
    <w:link w:val="Footer"/>
    <w:uiPriority w:val="99"/>
    <w:rsid w:val="00277224"/>
    <w:rPr>
      <w:rFonts w:ascii="Times New Roman" w:hAnsi="Times New Roman" w:cs="Times New Roman"/>
      <w:kern w:val="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277224"/>
    <w:rPr>
      <w:rFonts w:ascii="Times New Roman" w:hAnsi="Times New Roman" w:cs="Times New Roman"/>
      <w:kern w:val="0"/>
      <w:szCs w:val="20"/>
      <w:lang w:val="en-GB" w:eastAsia="en-US"/>
    </w:rPr>
  </w:style>
  <w:style w:type="paragraph" w:styleId="BodyText">
    <w:name w:val="Body Text"/>
    <w:basedOn w:val="Normal"/>
    <w:link w:val="BodyTextChar"/>
    <w:uiPriority w:val="99"/>
    <w:semiHidden/>
    <w:unhideWhenUsed/>
    <w:rsid w:val="00277224"/>
    <w:pPr>
      <w:spacing w:after="180"/>
    </w:pPr>
  </w:style>
  <w:style w:type="character" w:customStyle="1" w:styleId="BodyTextChar">
    <w:name w:val="Body Text Char"/>
    <w:basedOn w:val="DefaultParagraphFont"/>
    <w:link w:val="BodyText"/>
    <w:uiPriority w:val="99"/>
    <w:semiHidden/>
    <w:rsid w:val="00277224"/>
    <w:rPr>
      <w:rFonts w:ascii="Times New Roman" w:hAnsi="Times New Roman" w:cs="Times New Roman"/>
      <w:kern w:val="0"/>
      <w:szCs w:val="20"/>
      <w:lang w:val="en-GB" w:eastAsia="en-US"/>
    </w:rPr>
  </w:style>
  <w:style w:type="paragraph" w:customStyle="1" w:styleId="Observation1">
    <w:name w:val="Observation_1"/>
    <w:basedOn w:val="Proposal1"/>
    <w:next w:val="Normal"/>
    <w:link w:val="Observation10"/>
    <w:qFormat/>
    <w:rsid w:val="00312A7B"/>
    <w:pPr>
      <w:numPr>
        <w:numId w:val="38"/>
      </w:numPr>
      <w:ind w:left="0" w:firstLine="0"/>
    </w:pPr>
    <w:rPr>
      <w:lang w:eastAsia="ko-KR"/>
    </w:rPr>
  </w:style>
  <w:style w:type="character" w:customStyle="1" w:styleId="Observation10">
    <w:name w:val="Observation_1 字符"/>
    <w:basedOn w:val="DefaultParagraphFont"/>
    <w:link w:val="Observation1"/>
    <w:rsid w:val="00312A7B"/>
    <w:rPr>
      <w:rFonts w:ascii="Times New Roman" w:eastAsia="Times New Roman" w:hAnsi="Times New Roman" w:cs="Arial"/>
      <w:b/>
      <w:kern w:val="0"/>
      <w:szCs w:val="20"/>
    </w:rPr>
  </w:style>
  <w:style w:type="character" w:styleId="CommentReference">
    <w:name w:val="annotation reference"/>
    <w:basedOn w:val="DefaultParagraphFont"/>
    <w:uiPriority w:val="99"/>
    <w:semiHidden/>
    <w:unhideWhenUsed/>
    <w:rsid w:val="00277224"/>
    <w:rPr>
      <w:sz w:val="21"/>
      <w:szCs w:val="21"/>
    </w:rPr>
  </w:style>
  <w:style w:type="paragraph" w:styleId="CommentText">
    <w:name w:val="annotation text"/>
    <w:basedOn w:val="Normal"/>
    <w:link w:val="CommentTextChar"/>
    <w:uiPriority w:val="99"/>
    <w:semiHidden/>
    <w:unhideWhenUsed/>
    <w:rsid w:val="00277224"/>
  </w:style>
  <w:style w:type="character" w:customStyle="1" w:styleId="CommentTextChar">
    <w:name w:val="Comment Text Char"/>
    <w:basedOn w:val="DefaultParagraphFont"/>
    <w:link w:val="CommentText"/>
    <w:uiPriority w:val="99"/>
    <w:semiHidden/>
    <w:rsid w:val="00277224"/>
    <w:rPr>
      <w:rFonts w:ascii="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277224"/>
    <w:rPr>
      <w:b/>
      <w:bCs/>
    </w:rPr>
  </w:style>
  <w:style w:type="character" w:customStyle="1" w:styleId="CommentSubjectChar">
    <w:name w:val="Comment Subject Char"/>
    <w:basedOn w:val="CommentTextChar"/>
    <w:link w:val="CommentSubject"/>
    <w:uiPriority w:val="99"/>
    <w:semiHidden/>
    <w:rsid w:val="00277224"/>
    <w:rPr>
      <w:rFonts w:ascii="Times New Roman" w:hAnsi="Times New Roman" w:cs="Times New Roman"/>
      <w:b/>
      <w:bCs/>
      <w:kern w:val="0"/>
      <w:szCs w:val="20"/>
      <w:lang w:val="en-GB" w:eastAsia="en-US"/>
    </w:rPr>
  </w:style>
  <w:style w:type="paragraph" w:styleId="BalloonText">
    <w:name w:val="Balloon Text"/>
    <w:basedOn w:val="Normal"/>
    <w:link w:val="BalloonTextChar"/>
    <w:uiPriority w:val="99"/>
    <w:semiHidden/>
    <w:unhideWhenUsed/>
    <w:rsid w:val="00277224"/>
    <w:rPr>
      <w:sz w:val="18"/>
      <w:szCs w:val="18"/>
    </w:rPr>
  </w:style>
  <w:style w:type="character" w:customStyle="1" w:styleId="BalloonTextChar">
    <w:name w:val="Balloon Text Char"/>
    <w:basedOn w:val="DefaultParagraphFont"/>
    <w:link w:val="BalloonText"/>
    <w:uiPriority w:val="99"/>
    <w:semiHidden/>
    <w:rsid w:val="00277224"/>
    <w:rPr>
      <w:rFonts w:ascii="Times New Roman" w:hAnsi="Times New Roman" w:cs="Times New Roman"/>
      <w:kern w:val="0"/>
      <w:sz w:val="18"/>
      <w:szCs w:val="18"/>
      <w:lang w:val="en-GB" w:eastAsia="en-US"/>
    </w:rPr>
  </w:style>
  <w:style w:type="paragraph" w:styleId="Revision">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TAC">
    <w:name w:val="TAC"/>
    <w:basedOn w:val="Normal"/>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Normal"/>
    <w:link w:val="0MaintextChar"/>
    <w:qFormat/>
    <w:rsid w:val="00AE52B2"/>
    <w:rPr>
      <w:rFonts w:cstheme="minorBidi"/>
      <w:kern w:val="2"/>
      <w:szCs w:val="22"/>
    </w:rPr>
  </w:style>
  <w:style w:type="character" w:styleId="PlaceholderText">
    <w:name w:val="Placeholder Text"/>
    <w:basedOn w:val="DefaultParagraphFont"/>
    <w:uiPriority w:val="99"/>
    <w:semiHidden/>
    <w:rsid w:val="002A0BC6"/>
    <w:rPr>
      <w:color w:val="808080"/>
    </w:rPr>
  </w:style>
  <w:style w:type="paragraph" w:customStyle="1" w:styleId="ace-line">
    <w:name w:val="ace-line"/>
    <w:basedOn w:val="Normal"/>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List"/>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List">
    <w:name w:val="List"/>
    <w:basedOn w:val="Normal"/>
    <w:uiPriority w:val="99"/>
    <w:semiHidden/>
    <w:unhideWhenUsed/>
    <w:rsid w:val="00972849"/>
    <w:pPr>
      <w:ind w:leftChars="200" w:left="100" w:hangingChars="200" w:hanging="200"/>
      <w:contextualSpacing/>
    </w:pPr>
  </w:style>
  <w:style w:type="paragraph" w:customStyle="1" w:styleId="TH">
    <w:name w:val="TH"/>
    <w:basedOn w:val="Normal"/>
    <w:link w:val="THChar"/>
    <w:qFormat/>
    <w:rsid w:val="00973B48"/>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Heading3Char">
    <w:name w:val="Heading 3 Char"/>
    <w:basedOn w:val="DefaultParagraphFont"/>
    <w:link w:val="Heading3"/>
    <w:uiPriority w:val="9"/>
    <w:rsid w:val="00AB2B2C"/>
    <w:rPr>
      <w:rFonts w:ascii="Times New Roman" w:hAnsi="Times New Roman" w:cs="Times New Roman"/>
      <w:b/>
      <w:bCs/>
      <w:kern w:val="0"/>
      <w:szCs w:val="20"/>
    </w:rPr>
  </w:style>
  <w:style w:type="paragraph" w:customStyle="1" w:styleId="DocumentTitle">
    <w:name w:val="DocumentTitle"/>
    <w:basedOn w:val="Normal"/>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6">
    <w:name w:val="Indent6"/>
    <w:basedOn w:val="Normal"/>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Summary">
    <w:name w:val="Summary"/>
    <w:basedOn w:val="Normal"/>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next w:val="Normal"/>
    <w:qFormat/>
    <w:rsid w:val="00DE2DE8"/>
    <w:pPr>
      <w:spacing w:after="160" w:line="259" w:lineRule="auto"/>
      <w:jc w:val="center"/>
    </w:pPr>
    <w:rPr>
      <w:rFonts w:cstheme="minorBidi"/>
      <w:sz w:val="18"/>
      <w:szCs w:val="22"/>
      <w:lang w:val="en-US"/>
    </w:rPr>
  </w:style>
  <w:style w:type="paragraph" w:customStyle="1" w:styleId="TableCaption">
    <w:name w:val="TableCaption"/>
    <w:basedOn w:val="FigureCaption"/>
    <w:qFormat/>
    <w:rsid w:val="00632D99"/>
  </w:style>
  <w:style w:type="paragraph" w:customStyle="1" w:styleId="Quotation">
    <w:name w:val="Quotation"/>
    <w:basedOn w:val="Normal"/>
    <w:qFormat/>
    <w:rsid w:val="00632D99"/>
    <w:pPr>
      <w:pBdr>
        <w:left w:val="single" w:sz="24" w:space="4" w:color="auto"/>
      </w:pBdr>
      <w:spacing w:after="160" w:line="259" w:lineRule="auto"/>
      <w:ind w:left="864" w:right="864"/>
    </w:pPr>
    <w:rPr>
      <w:rFonts w:ascii="Calibri" w:eastAsiaTheme="minorHAnsi" w:hAnsi="Calibri" w:cstheme="minorBidi"/>
      <w:sz w:val="28"/>
      <w:szCs w:val="22"/>
      <w:lang w:val="en-US"/>
    </w:rPr>
  </w:style>
  <w:style w:type="paragraph" w:styleId="FootnoteText">
    <w:name w:val="footnote text"/>
    <w:basedOn w:val="Normal"/>
    <w:link w:val="FootnoteTextChar"/>
    <w:uiPriority w:val="99"/>
    <w:semiHidden/>
    <w:unhideWhenUsed/>
    <w:rsid w:val="00D000BC"/>
    <w:pPr>
      <w:snapToGrid w:val="0"/>
    </w:pPr>
    <w:rPr>
      <w:sz w:val="18"/>
      <w:szCs w:val="18"/>
    </w:rPr>
  </w:style>
  <w:style w:type="character" w:customStyle="1" w:styleId="FootnoteTextChar">
    <w:name w:val="Footnote Text Char"/>
    <w:basedOn w:val="DefaultParagraphFont"/>
    <w:link w:val="FootnoteText"/>
    <w:uiPriority w:val="99"/>
    <w:semiHidden/>
    <w:rsid w:val="00D000BC"/>
    <w:rPr>
      <w:rFonts w:ascii="Times New Roman" w:hAnsi="Times New Roman" w:cs="Times New Roman"/>
      <w:kern w:val="0"/>
      <w:sz w:val="18"/>
      <w:szCs w:val="18"/>
      <w:lang w:val="en-GB" w:eastAsia="en-US"/>
    </w:rPr>
  </w:style>
  <w:style w:type="character" w:styleId="FootnoteReference">
    <w:name w:val="footnote reference"/>
    <w:basedOn w:val="DefaultParagraphFont"/>
    <w:uiPriority w:val="99"/>
    <w:semiHidden/>
    <w:unhideWhenUsed/>
    <w:rsid w:val="00D000BC"/>
    <w:rPr>
      <w:vertAlign w:val="superscript"/>
    </w:rPr>
  </w:style>
  <w:style w:type="character" w:customStyle="1" w:styleId="Proposal1Char">
    <w:name w:val="Proposal_1 Char"/>
    <w:basedOn w:val="DefaultParagraphFont"/>
    <w:rsid w:val="00B511A2"/>
    <w:rPr>
      <w:rFonts w:ascii="Times New Roman" w:hAnsi="Times New Roman" w:cs="Arial"/>
      <w:b/>
      <w:kern w:val="0"/>
      <w:szCs w:val="20"/>
      <w:lang w:eastAsia="en-US"/>
    </w:rPr>
  </w:style>
  <w:style w:type="character" w:customStyle="1" w:styleId="Observation1Char">
    <w:name w:val="Observation_1 Char"/>
    <w:basedOn w:val="DefaultParagraphFont"/>
    <w:rsid w:val="0079723F"/>
    <w:rPr>
      <w:rFonts w:ascii="Times New Roman" w:hAnsi="Times New Roman" w:cs="Times New Roman"/>
      <w:b/>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2470024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4693-3FF5-458C-9C80-7781D255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4684</Words>
  <Characters>26704</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Jackson Wang</cp:lastModifiedBy>
  <cp:revision>26</cp:revision>
  <dcterms:created xsi:type="dcterms:W3CDTF">2025-09-26T07:25:00Z</dcterms:created>
  <dcterms:modified xsi:type="dcterms:W3CDTF">2025-09-29T10:06:00Z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